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62" w:rsidRPr="0014481F" w:rsidRDefault="00900276" w:rsidP="008903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94D" w:rsidRPr="0014481F" w:rsidRDefault="003B094D" w:rsidP="008903C7">
      <w:pPr>
        <w:jc w:val="both"/>
        <w:rPr>
          <w:rFonts w:ascii="Times New Roman" w:hAnsi="Times New Roman"/>
        </w:rPr>
      </w:pPr>
    </w:p>
    <w:p w:rsidR="00300B1E" w:rsidRPr="0014481F" w:rsidRDefault="00300B1E" w:rsidP="008903C7">
      <w:pPr>
        <w:jc w:val="both"/>
        <w:rPr>
          <w:rFonts w:ascii="Times New Roman" w:hAnsi="Times New Roman"/>
        </w:rPr>
      </w:pPr>
    </w:p>
    <w:p w:rsidR="0093786E" w:rsidRPr="001F6182" w:rsidRDefault="0093786E" w:rsidP="00590C44">
      <w:pPr>
        <w:tabs>
          <w:tab w:val="left" w:pos="6240"/>
        </w:tabs>
        <w:rPr>
          <w:rFonts w:ascii="Times New Roman" w:hAnsi="Times New Roman"/>
          <w:b/>
          <w:szCs w:val="22"/>
        </w:rPr>
      </w:pPr>
      <w:r w:rsidRPr="001F6182">
        <w:rPr>
          <w:rFonts w:ascii="Times New Roman" w:hAnsi="Times New Roman"/>
        </w:rPr>
        <w:fldChar w:fldCharType="begin"/>
      </w:r>
      <w:r w:rsidRPr="001F6182">
        <w:rPr>
          <w:rFonts w:ascii="Times New Roman" w:hAnsi="Times New Roman"/>
        </w:rPr>
        <w:instrText xml:space="preserve"> DOCPROPERTY  Wydzial  \* MERGEFORMAT </w:instrText>
      </w:r>
      <w:r w:rsidRPr="001F6182">
        <w:rPr>
          <w:rFonts w:ascii="Times New Roman" w:hAnsi="Times New Roman"/>
        </w:rPr>
        <w:fldChar w:fldCharType="separate"/>
      </w:r>
      <w:r w:rsidRPr="001F6182">
        <w:rPr>
          <w:rFonts w:ascii="Times New Roman" w:hAnsi="Times New Roman"/>
        </w:rPr>
        <w:t>Dział Zarządzania i Administrowania Nieruchomościami</w:t>
      </w:r>
      <w:r w:rsidRPr="001F6182">
        <w:rPr>
          <w:rFonts w:ascii="Times New Roman" w:hAnsi="Times New Roman"/>
        </w:rPr>
        <w:fldChar w:fldCharType="end"/>
      </w:r>
      <w:r w:rsidR="00590C44">
        <w:rPr>
          <w:rFonts w:ascii="Times New Roman" w:hAnsi="Times New Roman"/>
        </w:rPr>
        <w:tab/>
        <w:t xml:space="preserve">  </w:t>
      </w:r>
    </w:p>
    <w:p w:rsidR="00B32D16" w:rsidRPr="003727C8" w:rsidRDefault="00B32D16" w:rsidP="00CD0376">
      <w:pPr>
        <w:jc w:val="both"/>
        <w:rPr>
          <w:rFonts w:ascii="Times New Roman" w:hAnsi="Times New Roman"/>
        </w:rPr>
      </w:pPr>
    </w:p>
    <w:p w:rsidR="00C05CF9" w:rsidRPr="005E0B39" w:rsidRDefault="00C05CF9" w:rsidP="007E1143">
      <w:pPr>
        <w:rPr>
          <w:rFonts w:ascii="Times New Roman" w:hAnsi="Times New Roman"/>
          <w:b/>
        </w:rPr>
      </w:pPr>
    </w:p>
    <w:p w:rsidR="005275F2" w:rsidRPr="005E0B39" w:rsidRDefault="005275F2" w:rsidP="00F62F31">
      <w:pPr>
        <w:ind w:left="5040" w:firstLine="720"/>
        <w:jc w:val="center"/>
        <w:rPr>
          <w:rFonts w:ascii="Times New Roman" w:hAnsi="Times New Roman"/>
          <w:b/>
        </w:rPr>
      </w:pPr>
    </w:p>
    <w:p w:rsidR="00D05694" w:rsidRPr="005E0B39" w:rsidRDefault="003D4004" w:rsidP="00F62F31">
      <w:pPr>
        <w:jc w:val="center"/>
        <w:rPr>
          <w:rFonts w:ascii="Times New Roman" w:hAnsi="Times New Roman"/>
          <w:b/>
        </w:rPr>
      </w:pPr>
      <w:r w:rsidRPr="005E0B39">
        <w:rPr>
          <w:rFonts w:ascii="Times New Roman" w:hAnsi="Times New Roman"/>
          <w:b/>
        </w:rPr>
        <w:t>Zapytanie ofertowe</w:t>
      </w:r>
    </w:p>
    <w:p w:rsidR="00F62F31" w:rsidRPr="00E56D85" w:rsidRDefault="00F62F31" w:rsidP="00E56D85">
      <w:pPr>
        <w:jc w:val="center"/>
        <w:rPr>
          <w:rFonts w:ascii="Times New Roman" w:hAnsi="Times New Roman"/>
          <w:b/>
        </w:rPr>
      </w:pPr>
    </w:p>
    <w:p w:rsidR="00F62F31" w:rsidRPr="00E56D85" w:rsidRDefault="008435DD" w:rsidP="00E56D85">
      <w:pPr>
        <w:jc w:val="center"/>
        <w:rPr>
          <w:rFonts w:ascii="Times New Roman" w:hAnsi="Times New Roman"/>
          <w:b/>
        </w:rPr>
      </w:pPr>
      <w:r w:rsidRPr="00E56D85">
        <w:rPr>
          <w:rFonts w:ascii="Times New Roman" w:hAnsi="Times New Roman"/>
          <w:b/>
        </w:rPr>
        <w:t>n</w:t>
      </w:r>
      <w:r w:rsidR="00F62F31" w:rsidRPr="00E56D85">
        <w:rPr>
          <w:rFonts w:ascii="Times New Roman" w:hAnsi="Times New Roman"/>
          <w:b/>
        </w:rPr>
        <w:t>a realizację zamówienia o wartości s</w:t>
      </w:r>
      <w:r w:rsidR="00E56D85" w:rsidRPr="00E56D85">
        <w:rPr>
          <w:rFonts w:ascii="Times New Roman" w:hAnsi="Times New Roman"/>
          <w:b/>
        </w:rPr>
        <w:t>zacunkowej poniżej</w:t>
      </w:r>
      <w:r w:rsidR="00F62F31" w:rsidRPr="00E56D85">
        <w:rPr>
          <w:rFonts w:ascii="Times New Roman" w:hAnsi="Times New Roman"/>
          <w:b/>
        </w:rPr>
        <w:t xml:space="preserve"> </w:t>
      </w:r>
      <w:r w:rsidR="00E56D85" w:rsidRPr="00E56D85">
        <w:rPr>
          <w:rFonts w:ascii="Times New Roman" w:hAnsi="Times New Roman"/>
          <w:b/>
        </w:rPr>
        <w:t>130 000 zł.</w:t>
      </w:r>
    </w:p>
    <w:p w:rsidR="00714706" w:rsidRDefault="00714706" w:rsidP="00EF58B8">
      <w:pPr>
        <w:jc w:val="both"/>
        <w:rPr>
          <w:rFonts w:ascii="Times New Roman" w:hAnsi="Times New Roman"/>
        </w:rPr>
      </w:pPr>
    </w:p>
    <w:p w:rsidR="00E56D85" w:rsidRPr="005E0B39" w:rsidRDefault="00E56D85" w:rsidP="00EF58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zapytania nie ma zastosowania ustawa z dnia 11 września 2019 roku – Prawo zamówień publicznych (Dz.U. z 2021 r. poz. 1129 ze zm.)</w:t>
      </w:r>
      <w:r w:rsidR="00DD3867">
        <w:rPr>
          <w:rFonts w:ascii="Times New Roman" w:hAnsi="Times New Roman"/>
        </w:rPr>
        <w:t xml:space="preserve">, w związku z </w:t>
      </w:r>
      <w:r>
        <w:rPr>
          <w:rFonts w:ascii="Times New Roman" w:hAnsi="Times New Roman"/>
        </w:rPr>
        <w:t>art. 2 ust. 1 pkt 1</w:t>
      </w:r>
      <w:r w:rsidR="00DD3867">
        <w:rPr>
          <w:rFonts w:ascii="Times New Roman" w:hAnsi="Times New Roman"/>
        </w:rPr>
        <w:t xml:space="preserve"> przedmiotowej ustawy.</w:t>
      </w:r>
    </w:p>
    <w:p w:rsidR="00384B56" w:rsidRPr="005E0B39" w:rsidRDefault="00384B56" w:rsidP="00EF58B8">
      <w:pPr>
        <w:jc w:val="both"/>
        <w:rPr>
          <w:rFonts w:ascii="Times New Roman" w:hAnsi="Times New Roman"/>
        </w:rPr>
      </w:pPr>
    </w:p>
    <w:p w:rsidR="004D0128" w:rsidRDefault="004D0128" w:rsidP="00C21146">
      <w:pPr>
        <w:jc w:val="both"/>
        <w:rPr>
          <w:rFonts w:ascii="Times New Roman" w:hAnsi="Times New Roman"/>
        </w:rPr>
      </w:pPr>
    </w:p>
    <w:p w:rsidR="00384B56" w:rsidRPr="005E0B39" w:rsidRDefault="00654D42" w:rsidP="00C21146">
      <w:p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Zamawiający - </w:t>
      </w:r>
      <w:r w:rsidR="00384B56" w:rsidRPr="005E0B39">
        <w:rPr>
          <w:rFonts w:ascii="Times New Roman" w:hAnsi="Times New Roman"/>
        </w:rPr>
        <w:t>Izba Administracji Skarbowej w Warszawie zaprasza do złożenia oferty</w:t>
      </w:r>
      <w:r w:rsidR="00EE4D34">
        <w:rPr>
          <w:rFonts w:ascii="Times New Roman" w:hAnsi="Times New Roman"/>
        </w:rPr>
        <w:t xml:space="preserve"> cenowej na wykonanie przedmiotu zamówienia</w:t>
      </w:r>
      <w:r w:rsidR="00384B56" w:rsidRPr="005E0B39">
        <w:rPr>
          <w:rFonts w:ascii="Times New Roman" w:hAnsi="Times New Roman"/>
        </w:rPr>
        <w:t>, zgodnie</w:t>
      </w:r>
      <w:r w:rsidR="00EE4D34">
        <w:rPr>
          <w:rFonts w:ascii="Times New Roman" w:hAnsi="Times New Roman"/>
        </w:rPr>
        <w:t xml:space="preserve"> </w:t>
      </w:r>
      <w:r w:rsidR="00384B56" w:rsidRPr="005E0B39">
        <w:rPr>
          <w:rFonts w:ascii="Times New Roman" w:hAnsi="Times New Roman"/>
        </w:rPr>
        <w:t>z warunkami określonymi poniżej:</w:t>
      </w:r>
    </w:p>
    <w:p w:rsidR="001316EB" w:rsidRPr="005E0B39" w:rsidRDefault="005165E3" w:rsidP="00C21146">
      <w:p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  <w:i/>
        </w:rPr>
        <w:t xml:space="preserve"> </w:t>
      </w:r>
    </w:p>
    <w:p w:rsidR="002F4BF6" w:rsidRPr="00187B74" w:rsidRDefault="002F4BF6" w:rsidP="00C21146">
      <w:pPr>
        <w:widowControl w:val="0"/>
        <w:numPr>
          <w:ilvl w:val="0"/>
          <w:numId w:val="10"/>
        </w:numPr>
        <w:suppressAutoHyphens/>
        <w:ind w:left="426" w:hanging="426"/>
        <w:jc w:val="both"/>
        <w:textAlignment w:val="baseline"/>
        <w:rPr>
          <w:rFonts w:ascii="Times New Roman" w:eastAsia="Times New Roman" w:hAnsi="Times New Roman"/>
          <w:b/>
          <w:kern w:val="2"/>
          <w:lang w:eastAsia="zh-CN"/>
        </w:rPr>
      </w:pPr>
      <w:r w:rsidRPr="00187B74">
        <w:rPr>
          <w:rFonts w:ascii="Times New Roman" w:eastAsia="Times New Roman" w:hAnsi="Times New Roman"/>
          <w:b/>
          <w:kern w:val="2"/>
        </w:rPr>
        <w:t xml:space="preserve">Przedmiotem zamówienia jest </w:t>
      </w:r>
      <w:r w:rsidRPr="00187B74">
        <w:rPr>
          <w:rFonts w:ascii="Times New Roman" w:hAnsi="Times New Roman"/>
          <w:b/>
        </w:rPr>
        <w:t>wykonanie:</w:t>
      </w:r>
    </w:p>
    <w:p w:rsidR="004D0128" w:rsidRPr="005E0B39" w:rsidRDefault="004D0128" w:rsidP="004D0128">
      <w:pPr>
        <w:widowControl w:val="0"/>
        <w:suppressAutoHyphens/>
        <w:ind w:left="426"/>
        <w:jc w:val="both"/>
        <w:textAlignment w:val="baseline"/>
        <w:rPr>
          <w:rFonts w:ascii="Times New Roman" w:eastAsia="Times New Roman" w:hAnsi="Times New Roman"/>
          <w:kern w:val="2"/>
          <w:lang w:eastAsia="zh-CN"/>
        </w:rPr>
      </w:pPr>
    </w:p>
    <w:p w:rsidR="002F4BF6" w:rsidRPr="005E0B39" w:rsidRDefault="009A14EC" w:rsidP="00C21146">
      <w:pPr>
        <w:pStyle w:val="Akapitzlist"/>
        <w:widowControl w:val="0"/>
        <w:numPr>
          <w:ilvl w:val="0"/>
          <w:numId w:val="11"/>
        </w:numPr>
        <w:suppressAutoHyphens/>
        <w:jc w:val="both"/>
        <w:textAlignment w:val="baseline"/>
        <w:rPr>
          <w:rFonts w:ascii="Times New Roman" w:eastAsia="Times New Roman" w:hAnsi="Times New Roman"/>
          <w:kern w:val="2"/>
        </w:rPr>
      </w:pPr>
      <w:r>
        <w:rPr>
          <w:rFonts w:ascii="Times New Roman" w:hAnsi="Times New Roman"/>
        </w:rPr>
        <w:t xml:space="preserve"> dwa razy w 2022</w:t>
      </w:r>
      <w:r w:rsidR="002F4BF6" w:rsidRPr="005E0B39">
        <w:rPr>
          <w:rFonts w:ascii="Times New Roman" w:hAnsi="Times New Roman"/>
        </w:rPr>
        <w:t xml:space="preserve"> roku w miesiącach kwiecień/maj i październik/listopad okresowego serwisu dystrybutorów wody pitnej</w:t>
      </w:r>
      <w:r w:rsidR="002B5488" w:rsidRPr="005E0B39">
        <w:rPr>
          <w:rFonts w:ascii="Times New Roman" w:hAnsi="Times New Roman"/>
        </w:rPr>
        <w:t xml:space="preserve"> użytkowanych</w:t>
      </w:r>
      <w:r w:rsidR="002F4BF6" w:rsidRPr="005E0B39">
        <w:rPr>
          <w:rFonts w:ascii="Times New Roman" w:hAnsi="Times New Roman"/>
        </w:rPr>
        <w:t xml:space="preserve"> w Izbie Admi</w:t>
      </w:r>
      <w:r w:rsidR="004D0128">
        <w:rPr>
          <w:rFonts w:ascii="Times New Roman" w:hAnsi="Times New Roman"/>
        </w:rPr>
        <w:t xml:space="preserve">nistracji Skarbowej </w:t>
      </w:r>
      <w:r w:rsidR="00352994">
        <w:rPr>
          <w:rFonts w:ascii="Times New Roman" w:hAnsi="Times New Roman"/>
        </w:rPr>
        <w:t xml:space="preserve">                  </w:t>
      </w:r>
      <w:r w:rsidR="004D0128">
        <w:rPr>
          <w:rFonts w:ascii="Times New Roman" w:hAnsi="Times New Roman"/>
        </w:rPr>
        <w:t xml:space="preserve">w Warszawie </w:t>
      </w:r>
      <w:r w:rsidR="002F4BF6" w:rsidRPr="005E0B39">
        <w:rPr>
          <w:rFonts w:ascii="Times New Roman" w:hAnsi="Times New Roman"/>
        </w:rPr>
        <w:t>i podległych jednostkach organizacyjnych zlokalizowanych na terenie woj. mazowieckiego,</w:t>
      </w:r>
    </w:p>
    <w:p w:rsidR="002F4BF6" w:rsidRPr="005E0B39" w:rsidRDefault="002F4BF6" w:rsidP="00C21146">
      <w:pPr>
        <w:pStyle w:val="Akapitzlist"/>
        <w:widowControl w:val="0"/>
        <w:numPr>
          <w:ilvl w:val="0"/>
          <w:numId w:val="11"/>
        </w:numPr>
        <w:suppressAutoHyphens/>
        <w:jc w:val="both"/>
        <w:textAlignment w:val="baseline"/>
        <w:rPr>
          <w:rFonts w:ascii="Times New Roman" w:eastAsia="Times New Roman" w:hAnsi="Times New Roman"/>
          <w:kern w:val="2"/>
        </w:rPr>
      </w:pPr>
      <w:r w:rsidRPr="005E0B39">
        <w:rPr>
          <w:rFonts w:ascii="Times New Roman" w:hAnsi="Times New Roman"/>
        </w:rPr>
        <w:t xml:space="preserve">wykonywanie bieżących napraw dystrybutorów wody w przypadku wystąpienia awarii. </w:t>
      </w:r>
    </w:p>
    <w:p w:rsidR="00192CED" w:rsidRPr="005E0B39" w:rsidRDefault="002F4BF6" w:rsidP="00C21146">
      <w:pPr>
        <w:pStyle w:val="Akapitzlist"/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 </w:t>
      </w:r>
    </w:p>
    <w:p w:rsidR="00C11B02" w:rsidRPr="005E0B39" w:rsidRDefault="002B5488" w:rsidP="00C21146">
      <w:pPr>
        <w:pStyle w:val="Akapitzlist"/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Wykaz jednostek organizacyjnych wraz z ilością dystrybutorów w danej jednostce </w:t>
      </w:r>
      <w:r w:rsidR="004D0128">
        <w:rPr>
          <w:rFonts w:ascii="Times New Roman" w:hAnsi="Times New Roman"/>
        </w:rPr>
        <w:t xml:space="preserve">zawarty jest </w:t>
      </w:r>
      <w:r w:rsidR="00192CED" w:rsidRPr="005E0B39">
        <w:rPr>
          <w:rFonts w:ascii="Times New Roman" w:hAnsi="Times New Roman"/>
        </w:rPr>
        <w:t xml:space="preserve">w </w:t>
      </w:r>
      <w:r w:rsidR="00192CED" w:rsidRPr="005E0B39">
        <w:rPr>
          <w:rFonts w:ascii="Times New Roman" w:hAnsi="Times New Roman"/>
          <w:b/>
        </w:rPr>
        <w:t>załączniku nr 1</w:t>
      </w:r>
      <w:r w:rsidR="00C11B02" w:rsidRPr="005E0B39">
        <w:rPr>
          <w:rFonts w:ascii="Times New Roman" w:hAnsi="Times New Roman"/>
          <w:b/>
        </w:rPr>
        <w:t xml:space="preserve"> </w:t>
      </w:r>
      <w:r w:rsidR="00C11B02" w:rsidRPr="005E0B39">
        <w:rPr>
          <w:rFonts w:ascii="Times New Roman" w:hAnsi="Times New Roman"/>
        </w:rPr>
        <w:t>do</w:t>
      </w:r>
      <w:r w:rsidR="0064010F" w:rsidRPr="005E0B39">
        <w:rPr>
          <w:rFonts w:ascii="Times New Roman" w:hAnsi="Times New Roman"/>
        </w:rPr>
        <w:t xml:space="preserve"> zapytania</w:t>
      </w:r>
      <w:r w:rsidR="0064010F" w:rsidRPr="005E0B39">
        <w:rPr>
          <w:rFonts w:ascii="Times New Roman" w:hAnsi="Times New Roman"/>
          <w:b/>
        </w:rPr>
        <w:t xml:space="preserve"> </w:t>
      </w:r>
      <w:r w:rsidR="0064010F" w:rsidRPr="005E0B39">
        <w:rPr>
          <w:rFonts w:ascii="Times New Roman" w:hAnsi="Times New Roman"/>
        </w:rPr>
        <w:t>ofertowego</w:t>
      </w:r>
      <w:r w:rsidRPr="005E0B39">
        <w:rPr>
          <w:rFonts w:ascii="Times New Roman" w:hAnsi="Times New Roman"/>
        </w:rPr>
        <w:t>.</w:t>
      </w:r>
      <w:r w:rsidR="00352994">
        <w:rPr>
          <w:rFonts w:ascii="Times New Roman" w:hAnsi="Times New Roman"/>
        </w:rPr>
        <w:t xml:space="preserve"> W Izbie Administracji Skarbowej                         w Warszawie i podległych jednostkach organizacyjnych użytkowanych jest </w:t>
      </w:r>
      <w:r w:rsidR="00352994" w:rsidRPr="00410F6D">
        <w:rPr>
          <w:rFonts w:ascii="Times New Roman" w:hAnsi="Times New Roman"/>
          <w:b/>
        </w:rPr>
        <w:t>268</w:t>
      </w:r>
      <w:r w:rsidR="00352994">
        <w:rPr>
          <w:rFonts w:ascii="Times New Roman" w:hAnsi="Times New Roman"/>
        </w:rPr>
        <w:t xml:space="preserve"> </w:t>
      </w:r>
      <w:r w:rsidR="00352994" w:rsidRPr="00BF5FFA">
        <w:rPr>
          <w:rFonts w:ascii="Times New Roman" w:hAnsi="Times New Roman"/>
          <w:b/>
        </w:rPr>
        <w:t>sztuk</w:t>
      </w:r>
      <w:r w:rsidR="00352994">
        <w:rPr>
          <w:rFonts w:ascii="Times New Roman" w:hAnsi="Times New Roman"/>
        </w:rPr>
        <w:t xml:space="preserve"> dystrybutorów wody</w:t>
      </w:r>
      <w:r w:rsidR="00714706">
        <w:rPr>
          <w:rFonts w:ascii="Times New Roman" w:hAnsi="Times New Roman"/>
        </w:rPr>
        <w:t xml:space="preserve"> pitnej</w:t>
      </w:r>
      <w:r w:rsidR="00352994">
        <w:rPr>
          <w:rFonts w:ascii="Times New Roman" w:hAnsi="Times New Roman"/>
        </w:rPr>
        <w:t>.</w:t>
      </w:r>
      <w:r w:rsidRPr="005E0B39">
        <w:rPr>
          <w:rFonts w:ascii="Times New Roman" w:hAnsi="Times New Roman"/>
        </w:rPr>
        <w:t xml:space="preserve"> </w:t>
      </w:r>
    </w:p>
    <w:p w:rsidR="001A5631" w:rsidRPr="001A5631" w:rsidRDefault="001A5631" w:rsidP="001A5631">
      <w:pPr>
        <w:jc w:val="both"/>
        <w:rPr>
          <w:rFonts w:ascii="Times New Roman" w:hAnsi="Times New Roman"/>
        </w:rPr>
      </w:pPr>
      <w:r w:rsidRPr="001A5631">
        <w:rPr>
          <w:rFonts w:ascii="Times New Roman" w:hAnsi="Times New Roman"/>
        </w:rPr>
        <w:t xml:space="preserve"> </w:t>
      </w:r>
    </w:p>
    <w:p w:rsidR="00F26F4E" w:rsidRPr="003808C3" w:rsidRDefault="001316EB" w:rsidP="007A1BB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3808C3">
        <w:rPr>
          <w:rFonts w:ascii="Times New Roman" w:hAnsi="Times New Roman"/>
          <w:b/>
        </w:rPr>
        <w:t xml:space="preserve">Sposób obliczenia ceny: </w:t>
      </w:r>
    </w:p>
    <w:p w:rsidR="004D0128" w:rsidRPr="005E0B39" w:rsidRDefault="004D0128" w:rsidP="004D0128">
      <w:pPr>
        <w:pStyle w:val="Akapitzlist"/>
        <w:jc w:val="both"/>
        <w:rPr>
          <w:rFonts w:ascii="Times New Roman" w:hAnsi="Times New Roman"/>
          <w:b/>
        </w:rPr>
      </w:pPr>
    </w:p>
    <w:p w:rsidR="00E973F8" w:rsidRPr="005E0B39" w:rsidRDefault="00C5357C" w:rsidP="005014A2">
      <w:pPr>
        <w:pStyle w:val="Akapitzlist"/>
        <w:numPr>
          <w:ilvl w:val="0"/>
          <w:numId w:val="19"/>
        </w:numPr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352994">
        <w:rPr>
          <w:rFonts w:ascii="Times New Roman" w:hAnsi="Times New Roman"/>
          <w:b/>
        </w:rPr>
        <w:t>ena</w:t>
      </w:r>
      <w:r w:rsidR="00033F7B" w:rsidRPr="005E0B39">
        <w:rPr>
          <w:rFonts w:ascii="Times New Roman" w:hAnsi="Times New Roman"/>
          <w:b/>
        </w:rPr>
        <w:t xml:space="preserve"> </w:t>
      </w:r>
      <w:r w:rsidR="00724215" w:rsidRPr="005E0B39">
        <w:rPr>
          <w:rFonts w:ascii="Times New Roman" w:hAnsi="Times New Roman"/>
          <w:b/>
        </w:rPr>
        <w:t>brutto</w:t>
      </w:r>
      <w:r w:rsidR="00D322BC" w:rsidRPr="005E0B39">
        <w:rPr>
          <w:rFonts w:ascii="Times New Roman" w:hAnsi="Times New Roman"/>
        </w:rPr>
        <w:t xml:space="preserve"> za wykonanie </w:t>
      </w:r>
      <w:r w:rsidR="00352994">
        <w:rPr>
          <w:rFonts w:ascii="Times New Roman" w:hAnsi="Times New Roman"/>
        </w:rPr>
        <w:t xml:space="preserve">jednego serwisu jednego </w:t>
      </w:r>
      <w:r w:rsidR="002223BE">
        <w:rPr>
          <w:rFonts w:ascii="Times New Roman" w:hAnsi="Times New Roman"/>
        </w:rPr>
        <w:t>dystrybutora</w:t>
      </w:r>
      <w:r w:rsidR="00352994">
        <w:rPr>
          <w:rFonts w:ascii="Times New Roman" w:hAnsi="Times New Roman"/>
        </w:rPr>
        <w:t xml:space="preserve"> musi zawierać wszystkie koszty jakie poniesie Wykonawca</w:t>
      </w:r>
      <w:r w:rsidR="00A96D5B">
        <w:rPr>
          <w:rFonts w:ascii="Times New Roman" w:hAnsi="Times New Roman"/>
        </w:rPr>
        <w:t xml:space="preserve"> w związku z realizacją usługi, </w:t>
      </w:r>
      <w:r w:rsidR="00B17867" w:rsidRPr="005E0B39">
        <w:rPr>
          <w:rFonts w:ascii="Times New Roman" w:hAnsi="Times New Roman"/>
        </w:rPr>
        <w:t>w tym koszty dojazdu do jednostek</w:t>
      </w:r>
      <w:r w:rsidR="004D0128">
        <w:rPr>
          <w:rFonts w:ascii="Times New Roman" w:hAnsi="Times New Roman"/>
        </w:rPr>
        <w:t>.</w:t>
      </w:r>
      <w:r w:rsidR="00A96D5B">
        <w:rPr>
          <w:rFonts w:ascii="Times New Roman" w:hAnsi="Times New Roman"/>
        </w:rPr>
        <w:t xml:space="preserve"> Cenę brutto za jeden serwis jednego urządzenia należy wyliczyć i podać w złotych polskich z dokładnością do dwóch miejsc po przecinku.</w:t>
      </w:r>
    </w:p>
    <w:p w:rsidR="00146A49" w:rsidRPr="00352994" w:rsidRDefault="00146A49" w:rsidP="005014A2">
      <w:pPr>
        <w:ind w:left="1134" w:hanging="283"/>
        <w:jc w:val="both"/>
        <w:rPr>
          <w:rFonts w:ascii="Times New Roman" w:eastAsia="Times New Roman" w:hAnsi="Times New Roman"/>
          <w:kern w:val="1"/>
        </w:rPr>
      </w:pPr>
    </w:p>
    <w:p w:rsidR="00B17867" w:rsidRPr="005014A2" w:rsidRDefault="00C5357C" w:rsidP="005014A2">
      <w:pPr>
        <w:pStyle w:val="Akapitzlist"/>
        <w:numPr>
          <w:ilvl w:val="0"/>
          <w:numId w:val="19"/>
        </w:numPr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111E48" w:rsidRPr="005014A2">
        <w:rPr>
          <w:rFonts w:ascii="Times New Roman" w:hAnsi="Times New Roman"/>
          <w:b/>
        </w:rPr>
        <w:t>ena brutto</w:t>
      </w:r>
      <w:r w:rsidR="00111E48" w:rsidRPr="005014A2">
        <w:rPr>
          <w:rFonts w:ascii="Times New Roman" w:hAnsi="Times New Roman"/>
        </w:rPr>
        <w:t xml:space="preserve"> za wykonanie bieżącej </w:t>
      </w:r>
      <w:r w:rsidR="00C12101" w:rsidRPr="005014A2">
        <w:rPr>
          <w:rFonts w:ascii="Times New Roman" w:hAnsi="Times New Roman"/>
        </w:rPr>
        <w:t xml:space="preserve">naprawy </w:t>
      </w:r>
      <w:r w:rsidR="00C12101" w:rsidRPr="005014A2">
        <w:rPr>
          <w:rFonts w:ascii="Times New Roman" w:hAnsi="Times New Roman"/>
          <w:b/>
        </w:rPr>
        <w:t>jednego</w:t>
      </w:r>
      <w:r w:rsidR="00714706">
        <w:rPr>
          <w:rFonts w:ascii="Times New Roman" w:hAnsi="Times New Roman"/>
        </w:rPr>
        <w:t xml:space="preserve"> dystrybutora</w:t>
      </w:r>
      <w:r w:rsidR="00C12101" w:rsidRPr="005014A2">
        <w:rPr>
          <w:rFonts w:ascii="Times New Roman" w:hAnsi="Times New Roman"/>
        </w:rPr>
        <w:t xml:space="preserve"> musi zawierać wszystkie koszty jakie poniesie Wykonawca, przy usunięciu awarii, w tym koszty dojazdu do jednostki</w:t>
      </w:r>
      <w:r w:rsidR="00374A44">
        <w:rPr>
          <w:rFonts w:ascii="Times New Roman" w:hAnsi="Times New Roman"/>
        </w:rPr>
        <w:t xml:space="preserve"> (</w:t>
      </w:r>
      <w:r w:rsidR="00374A44" w:rsidRPr="00374A44">
        <w:rPr>
          <w:rFonts w:ascii="Times New Roman" w:hAnsi="Times New Roman"/>
          <w:b/>
        </w:rPr>
        <w:t>bez kosztu części zamiennych</w:t>
      </w:r>
      <w:r w:rsidR="00374A44">
        <w:rPr>
          <w:rFonts w:ascii="Times New Roman" w:hAnsi="Times New Roman"/>
        </w:rPr>
        <w:t>)</w:t>
      </w:r>
      <w:r w:rsidR="00B004B8" w:rsidRPr="005014A2">
        <w:rPr>
          <w:rFonts w:ascii="Times New Roman" w:hAnsi="Times New Roman"/>
        </w:rPr>
        <w:t>.</w:t>
      </w:r>
      <w:r w:rsidR="00C12101" w:rsidRPr="005014A2">
        <w:rPr>
          <w:rFonts w:ascii="Times New Roman" w:hAnsi="Times New Roman"/>
        </w:rPr>
        <w:t xml:space="preserve"> </w:t>
      </w:r>
      <w:r w:rsidR="00C87D16" w:rsidRPr="005014A2">
        <w:rPr>
          <w:rFonts w:ascii="Times New Roman" w:hAnsi="Times New Roman"/>
        </w:rPr>
        <w:t>Cenę brutto za wykonanie bieżącej naprawy jednego urządzenia na</w:t>
      </w:r>
      <w:r w:rsidR="004D0128" w:rsidRPr="005014A2">
        <w:rPr>
          <w:rFonts w:ascii="Times New Roman" w:hAnsi="Times New Roman"/>
        </w:rPr>
        <w:t xml:space="preserve">leży wyliczyć i podać </w:t>
      </w:r>
      <w:r w:rsidR="00C87D16" w:rsidRPr="005014A2">
        <w:rPr>
          <w:rFonts w:ascii="Times New Roman" w:hAnsi="Times New Roman"/>
        </w:rPr>
        <w:t xml:space="preserve">w złotych polskich </w:t>
      </w:r>
      <w:r w:rsidR="00374A44">
        <w:rPr>
          <w:rFonts w:ascii="Times New Roman" w:hAnsi="Times New Roman"/>
        </w:rPr>
        <w:br/>
      </w:r>
      <w:r w:rsidR="00C87D16" w:rsidRPr="005014A2">
        <w:rPr>
          <w:rFonts w:ascii="Times New Roman" w:hAnsi="Times New Roman"/>
        </w:rPr>
        <w:t>z dokładnością d</w:t>
      </w:r>
      <w:r w:rsidR="00104D42" w:rsidRPr="005014A2">
        <w:rPr>
          <w:rFonts w:ascii="Times New Roman" w:hAnsi="Times New Roman"/>
        </w:rPr>
        <w:t>o dwóch miejsc po przecinku</w:t>
      </w:r>
      <w:r w:rsidR="00C87D16" w:rsidRPr="005014A2">
        <w:rPr>
          <w:rFonts w:ascii="Times New Roman" w:hAnsi="Times New Roman"/>
        </w:rPr>
        <w:t xml:space="preserve">. </w:t>
      </w:r>
      <w:r w:rsidR="0088103E" w:rsidRPr="005014A2">
        <w:rPr>
          <w:rFonts w:ascii="Times New Roman" w:hAnsi="Times New Roman"/>
        </w:rPr>
        <w:t>Koszt</w:t>
      </w:r>
      <w:r w:rsidR="00137F14" w:rsidRPr="005014A2">
        <w:rPr>
          <w:rFonts w:ascii="Times New Roman" w:hAnsi="Times New Roman"/>
        </w:rPr>
        <w:t xml:space="preserve"> </w:t>
      </w:r>
      <w:r w:rsidR="00581999" w:rsidRPr="005014A2">
        <w:rPr>
          <w:rFonts w:ascii="Times New Roman" w:hAnsi="Times New Roman"/>
        </w:rPr>
        <w:t xml:space="preserve">części zamiennych użytych </w:t>
      </w:r>
      <w:r w:rsidR="00F70925">
        <w:rPr>
          <w:rFonts w:ascii="Times New Roman" w:hAnsi="Times New Roman"/>
        </w:rPr>
        <w:br/>
      </w:r>
      <w:r w:rsidR="00581999" w:rsidRPr="005014A2">
        <w:rPr>
          <w:rFonts w:ascii="Times New Roman" w:hAnsi="Times New Roman"/>
        </w:rPr>
        <w:t>do napraw awaryjnych pokryje Zamawiający</w:t>
      </w:r>
      <w:r w:rsidR="006E1250" w:rsidRPr="005014A2">
        <w:rPr>
          <w:rFonts w:ascii="Times New Roman" w:hAnsi="Times New Roman"/>
        </w:rPr>
        <w:t>.</w:t>
      </w:r>
    </w:p>
    <w:p w:rsidR="004D0128" w:rsidRPr="005E0B39" w:rsidRDefault="004D0128" w:rsidP="005014A2">
      <w:pPr>
        <w:pStyle w:val="Akapitzlist"/>
        <w:ind w:left="1134" w:hanging="643"/>
        <w:jc w:val="both"/>
        <w:rPr>
          <w:rFonts w:ascii="Times New Roman" w:hAnsi="Times New Roman"/>
        </w:rPr>
      </w:pPr>
    </w:p>
    <w:p w:rsidR="00F652F9" w:rsidRDefault="00C5357C" w:rsidP="005014A2">
      <w:pPr>
        <w:pStyle w:val="Akapitzlist"/>
        <w:numPr>
          <w:ilvl w:val="0"/>
          <w:numId w:val="19"/>
        </w:numPr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="00614047" w:rsidRPr="005E0B39">
        <w:rPr>
          <w:rFonts w:ascii="Times New Roman" w:hAnsi="Times New Roman"/>
          <w:b/>
        </w:rPr>
        <w:t>enę brutto</w:t>
      </w:r>
      <w:r w:rsidR="00614047" w:rsidRPr="005E0B39">
        <w:rPr>
          <w:rFonts w:ascii="Times New Roman" w:hAnsi="Times New Roman"/>
        </w:rPr>
        <w:t xml:space="preserve"> za</w:t>
      </w:r>
      <w:r w:rsidR="00B528F4" w:rsidRPr="005E0B39">
        <w:rPr>
          <w:rFonts w:ascii="Times New Roman" w:hAnsi="Times New Roman"/>
        </w:rPr>
        <w:t xml:space="preserve"> </w:t>
      </w:r>
      <w:r w:rsidR="00B528F4" w:rsidRPr="00E2677C">
        <w:rPr>
          <w:rFonts w:ascii="Times New Roman" w:hAnsi="Times New Roman"/>
          <w:b/>
        </w:rPr>
        <w:t>łączną</w:t>
      </w:r>
      <w:r w:rsidR="00B528F4" w:rsidRPr="005E0B39">
        <w:rPr>
          <w:rFonts w:ascii="Times New Roman" w:hAnsi="Times New Roman"/>
        </w:rPr>
        <w:t xml:space="preserve"> wartość części zamiennych stanowić będzie </w:t>
      </w:r>
      <w:r w:rsidR="00B528F4" w:rsidRPr="005E0B39">
        <w:rPr>
          <w:rFonts w:ascii="Times New Roman" w:hAnsi="Times New Roman"/>
          <w:b/>
        </w:rPr>
        <w:t>suma cen brutto</w:t>
      </w:r>
      <w:r w:rsidR="00B528F4" w:rsidRPr="005E0B39">
        <w:rPr>
          <w:rFonts w:ascii="Times New Roman" w:hAnsi="Times New Roman"/>
        </w:rPr>
        <w:t xml:space="preserve"> </w:t>
      </w:r>
      <w:r w:rsidR="00104D42" w:rsidRPr="005E0B39">
        <w:rPr>
          <w:rFonts w:ascii="Times New Roman" w:hAnsi="Times New Roman"/>
        </w:rPr>
        <w:t xml:space="preserve">                 </w:t>
      </w:r>
      <w:r w:rsidR="00B528F4" w:rsidRPr="005E0B39">
        <w:rPr>
          <w:rFonts w:ascii="Times New Roman" w:hAnsi="Times New Roman"/>
        </w:rPr>
        <w:t xml:space="preserve">za </w:t>
      </w:r>
      <w:r w:rsidR="00CA6981" w:rsidRPr="005E0B39">
        <w:rPr>
          <w:rFonts w:ascii="Times New Roman" w:hAnsi="Times New Roman"/>
          <w:b/>
        </w:rPr>
        <w:t>1 sztukę</w:t>
      </w:r>
      <w:r w:rsidR="00CA6981" w:rsidRPr="005E0B39">
        <w:rPr>
          <w:rFonts w:ascii="Times New Roman" w:hAnsi="Times New Roman"/>
        </w:rPr>
        <w:t xml:space="preserve"> </w:t>
      </w:r>
      <w:r w:rsidR="00B528F4" w:rsidRPr="005E0B39">
        <w:rPr>
          <w:rFonts w:ascii="Times New Roman" w:hAnsi="Times New Roman"/>
        </w:rPr>
        <w:t>poszczegó</w:t>
      </w:r>
      <w:r w:rsidR="00CA6981" w:rsidRPr="005E0B39">
        <w:rPr>
          <w:rFonts w:ascii="Times New Roman" w:hAnsi="Times New Roman"/>
        </w:rPr>
        <w:t>lnych</w:t>
      </w:r>
      <w:r w:rsidR="00B528F4" w:rsidRPr="005E0B39">
        <w:rPr>
          <w:rFonts w:ascii="Times New Roman" w:hAnsi="Times New Roman"/>
        </w:rPr>
        <w:t xml:space="preserve"> części zamiennych do dystrybutorów</w:t>
      </w:r>
      <w:r w:rsidR="00794FF6" w:rsidRPr="005E0B39">
        <w:rPr>
          <w:rFonts w:ascii="Times New Roman" w:hAnsi="Times New Roman"/>
        </w:rPr>
        <w:t xml:space="preserve"> </w:t>
      </w:r>
      <w:r w:rsidR="001A5631">
        <w:rPr>
          <w:rFonts w:ascii="Times New Roman" w:hAnsi="Times New Roman"/>
        </w:rPr>
        <w:br/>
      </w:r>
      <w:r w:rsidR="001A5631">
        <w:rPr>
          <w:rFonts w:ascii="Times New Roman" w:hAnsi="Times New Roman"/>
        </w:rPr>
        <w:lastRenderedPageBreak/>
        <w:t xml:space="preserve">(cena brutto </w:t>
      </w:r>
      <w:r w:rsidR="00794FF6" w:rsidRPr="005E0B39">
        <w:rPr>
          <w:rFonts w:ascii="Times New Roman" w:hAnsi="Times New Roman"/>
        </w:rPr>
        <w:t xml:space="preserve">za 1 szt. </w:t>
      </w:r>
      <w:r w:rsidR="00CA6981" w:rsidRPr="005E0B39">
        <w:rPr>
          <w:rFonts w:ascii="Times New Roman" w:hAnsi="Times New Roman"/>
        </w:rPr>
        <w:t>wkład</w:t>
      </w:r>
      <w:r w:rsidR="00794FF6" w:rsidRPr="005E0B39">
        <w:rPr>
          <w:rFonts w:ascii="Times New Roman" w:hAnsi="Times New Roman"/>
        </w:rPr>
        <w:t>u</w:t>
      </w:r>
      <w:r w:rsidR="00CA6981" w:rsidRPr="005E0B39">
        <w:rPr>
          <w:rFonts w:ascii="Times New Roman" w:hAnsi="Times New Roman"/>
        </w:rPr>
        <w:t xml:space="preserve"> zaworu </w:t>
      </w:r>
      <w:proofErr w:type="spellStart"/>
      <w:r w:rsidR="00CA6981" w:rsidRPr="005E0B39">
        <w:rPr>
          <w:rFonts w:ascii="Times New Roman" w:hAnsi="Times New Roman"/>
        </w:rPr>
        <w:t>przeciwzalaniowego</w:t>
      </w:r>
      <w:proofErr w:type="spellEnd"/>
      <w:r w:rsidR="00794FF6" w:rsidRPr="005E0B39">
        <w:rPr>
          <w:rFonts w:ascii="Times New Roman" w:hAnsi="Times New Roman"/>
        </w:rPr>
        <w:t xml:space="preserve"> dodać cena brutto za 1 szt.</w:t>
      </w:r>
      <w:r w:rsidR="00742557" w:rsidRPr="005E0B39">
        <w:rPr>
          <w:rFonts w:ascii="Times New Roman" w:hAnsi="Times New Roman"/>
        </w:rPr>
        <w:t xml:space="preserve"> </w:t>
      </w:r>
      <w:r w:rsidR="00CA6981" w:rsidRPr="005E0B39">
        <w:rPr>
          <w:rFonts w:ascii="Times New Roman" w:hAnsi="Times New Roman"/>
        </w:rPr>
        <w:t>zaw</w:t>
      </w:r>
      <w:r w:rsidR="00794FF6" w:rsidRPr="005E0B39">
        <w:rPr>
          <w:rFonts w:ascii="Times New Roman" w:hAnsi="Times New Roman"/>
        </w:rPr>
        <w:t>oru</w:t>
      </w:r>
      <w:r w:rsidR="00CA6981" w:rsidRPr="005E0B39">
        <w:rPr>
          <w:rFonts w:ascii="Times New Roman" w:hAnsi="Times New Roman"/>
        </w:rPr>
        <w:t xml:space="preserve"> </w:t>
      </w:r>
      <w:proofErr w:type="spellStart"/>
      <w:r w:rsidR="00CA6981" w:rsidRPr="005E0B39">
        <w:rPr>
          <w:rFonts w:ascii="Times New Roman" w:hAnsi="Times New Roman"/>
        </w:rPr>
        <w:t>przeciwzalaniow</w:t>
      </w:r>
      <w:r w:rsidR="00794FF6" w:rsidRPr="005E0B39">
        <w:rPr>
          <w:rFonts w:ascii="Times New Roman" w:hAnsi="Times New Roman"/>
        </w:rPr>
        <w:t>ego</w:t>
      </w:r>
      <w:proofErr w:type="spellEnd"/>
      <w:r w:rsidR="00CA6981" w:rsidRPr="005E0B39">
        <w:rPr>
          <w:rFonts w:ascii="Times New Roman" w:hAnsi="Times New Roman"/>
        </w:rPr>
        <w:t>,</w:t>
      </w:r>
      <w:r w:rsidR="00794FF6" w:rsidRPr="005E0B39">
        <w:rPr>
          <w:rFonts w:ascii="Times New Roman" w:hAnsi="Times New Roman"/>
        </w:rPr>
        <w:t xml:space="preserve"> dodać cena brutto za 1 szt.</w:t>
      </w:r>
      <w:r w:rsidR="00CA6981" w:rsidRPr="005E0B39">
        <w:rPr>
          <w:rFonts w:ascii="Times New Roman" w:hAnsi="Times New Roman"/>
        </w:rPr>
        <w:t xml:space="preserve"> elektrozaw</w:t>
      </w:r>
      <w:r w:rsidR="00794FF6" w:rsidRPr="005E0B39">
        <w:rPr>
          <w:rFonts w:ascii="Times New Roman" w:hAnsi="Times New Roman"/>
        </w:rPr>
        <w:t>oru dodać cena brutto za 1 szt.</w:t>
      </w:r>
      <w:r w:rsidR="00654D42" w:rsidRPr="005E0B39">
        <w:rPr>
          <w:rFonts w:ascii="Times New Roman" w:hAnsi="Times New Roman"/>
        </w:rPr>
        <w:t xml:space="preserve"> kurka</w:t>
      </w:r>
      <w:r w:rsidR="00CA6981" w:rsidRPr="005E0B39">
        <w:rPr>
          <w:rFonts w:ascii="Times New Roman" w:hAnsi="Times New Roman"/>
        </w:rPr>
        <w:t xml:space="preserve"> wody zimnej/gorą</w:t>
      </w:r>
      <w:r w:rsidR="00794FF6" w:rsidRPr="005E0B39">
        <w:rPr>
          <w:rFonts w:ascii="Times New Roman" w:hAnsi="Times New Roman"/>
        </w:rPr>
        <w:t>cej dodać cena brutto za 1 szt.</w:t>
      </w:r>
      <w:r w:rsidR="00CA6981" w:rsidRPr="005E0B39">
        <w:rPr>
          <w:rFonts w:ascii="Times New Roman" w:hAnsi="Times New Roman"/>
        </w:rPr>
        <w:t xml:space="preserve"> grzał</w:t>
      </w:r>
      <w:r w:rsidR="00794FF6" w:rsidRPr="005E0B39">
        <w:rPr>
          <w:rFonts w:ascii="Times New Roman" w:hAnsi="Times New Roman"/>
        </w:rPr>
        <w:t>ki</w:t>
      </w:r>
      <w:r w:rsidR="00425D8C">
        <w:rPr>
          <w:rFonts w:ascii="Times New Roman" w:hAnsi="Times New Roman"/>
        </w:rPr>
        <w:t>, dodać cena brutto za 1 szt. zbiornika gorącej wody, do</w:t>
      </w:r>
      <w:r w:rsidR="00824D41">
        <w:rPr>
          <w:rFonts w:ascii="Times New Roman" w:hAnsi="Times New Roman"/>
        </w:rPr>
        <w:t>dać cena brutto za 1 szt. przyłącza wody</w:t>
      </w:r>
      <w:r w:rsidR="000E62F8">
        <w:rPr>
          <w:rFonts w:ascii="Times New Roman" w:hAnsi="Times New Roman"/>
        </w:rPr>
        <w:t xml:space="preserve"> do dystrybutora</w:t>
      </w:r>
      <w:r w:rsidR="00794FF6" w:rsidRPr="005E0B39">
        <w:rPr>
          <w:rFonts w:ascii="Times New Roman" w:hAnsi="Times New Roman"/>
        </w:rPr>
        <w:t>)</w:t>
      </w:r>
      <w:r w:rsidR="00CA6981" w:rsidRPr="005E0B39">
        <w:rPr>
          <w:rFonts w:ascii="Times New Roman" w:hAnsi="Times New Roman"/>
        </w:rPr>
        <w:t>.</w:t>
      </w:r>
      <w:r w:rsidR="00E0547D" w:rsidRPr="005E0B39">
        <w:rPr>
          <w:rFonts w:ascii="Times New Roman" w:hAnsi="Times New Roman"/>
        </w:rPr>
        <w:t xml:space="preserve"> Podane ceny za części zamienne muszą być wyrażone </w:t>
      </w:r>
      <w:r w:rsidR="004D0128">
        <w:rPr>
          <w:rFonts w:ascii="Times New Roman" w:hAnsi="Times New Roman"/>
        </w:rPr>
        <w:t xml:space="preserve"> </w:t>
      </w:r>
      <w:r w:rsidR="001A5631">
        <w:rPr>
          <w:rFonts w:ascii="Times New Roman" w:hAnsi="Times New Roman"/>
        </w:rPr>
        <w:br/>
      </w:r>
      <w:r w:rsidR="00E0547D" w:rsidRPr="005E0B39">
        <w:rPr>
          <w:rFonts w:ascii="Times New Roman" w:hAnsi="Times New Roman"/>
        </w:rPr>
        <w:t>w złotych polskich z dokładnością do dwóch miejsc po przecinku.</w:t>
      </w:r>
    </w:p>
    <w:p w:rsidR="001A5631" w:rsidRPr="001A5631" w:rsidRDefault="001A5631" w:rsidP="001A5631">
      <w:pPr>
        <w:pStyle w:val="Akapitzlist"/>
        <w:rPr>
          <w:rFonts w:ascii="Times New Roman" w:hAnsi="Times New Roman"/>
        </w:rPr>
      </w:pPr>
    </w:p>
    <w:p w:rsidR="001A5631" w:rsidRPr="005E0B39" w:rsidRDefault="001A5631" w:rsidP="001A5631">
      <w:pPr>
        <w:pStyle w:val="Akapitzlist"/>
        <w:ind w:left="1134"/>
        <w:jc w:val="both"/>
        <w:rPr>
          <w:rFonts w:ascii="Times New Roman" w:hAnsi="Times New Roman"/>
        </w:rPr>
      </w:pPr>
    </w:p>
    <w:p w:rsidR="001A5631" w:rsidRPr="007A1BBD" w:rsidRDefault="001A5631" w:rsidP="001A5631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187B74">
        <w:rPr>
          <w:rFonts w:ascii="Times New Roman" w:hAnsi="Times New Roman"/>
          <w:b/>
        </w:rPr>
        <w:t>Kryterium wyboru oferty stanową:</w:t>
      </w:r>
      <w:r w:rsidRPr="007A1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A1B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1A5631" w:rsidRPr="005E0B39" w:rsidRDefault="001A5631" w:rsidP="001A5631">
      <w:pPr>
        <w:pStyle w:val="Akapitzlist"/>
        <w:jc w:val="both"/>
        <w:rPr>
          <w:rFonts w:ascii="Times New Roman" w:hAnsi="Times New Roman"/>
        </w:rPr>
      </w:pPr>
    </w:p>
    <w:p w:rsidR="001A5631" w:rsidRPr="005E0B39" w:rsidRDefault="001A5631" w:rsidP="001A563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cena</w:t>
      </w:r>
      <w:r w:rsidRPr="005E0B39">
        <w:rPr>
          <w:rFonts w:ascii="Times New Roman" w:hAnsi="Times New Roman"/>
          <w:b/>
        </w:rPr>
        <w:t xml:space="preserve"> brutto</w:t>
      </w:r>
      <w:r w:rsidRPr="005E0B39">
        <w:rPr>
          <w:rFonts w:ascii="Times New Roman" w:hAnsi="Times New Roman"/>
        </w:rPr>
        <w:t xml:space="preserve"> za wykonanie </w:t>
      </w:r>
      <w:r>
        <w:rPr>
          <w:rFonts w:ascii="Times New Roman" w:hAnsi="Times New Roman"/>
        </w:rPr>
        <w:t xml:space="preserve">jednego serwisu jednego dystrybutora wody pitnej – </w:t>
      </w:r>
      <w:r w:rsidRPr="00374A44">
        <w:rPr>
          <w:rFonts w:ascii="Times New Roman" w:hAnsi="Times New Roman"/>
          <w:b/>
        </w:rPr>
        <w:t>waga 60%</w:t>
      </w:r>
      <w:r w:rsidRPr="00374A44">
        <w:rPr>
          <w:rFonts w:ascii="Times New Roman" w:hAnsi="Times New Roman"/>
        </w:rPr>
        <w:t xml:space="preserve">, </w:t>
      </w:r>
    </w:p>
    <w:p w:rsidR="001A5631" w:rsidRPr="005E0B39" w:rsidRDefault="001A5631" w:rsidP="001A5631">
      <w:pPr>
        <w:pStyle w:val="Akapitzlist"/>
        <w:ind w:left="1800"/>
        <w:jc w:val="both"/>
        <w:rPr>
          <w:rFonts w:ascii="Times New Roman" w:hAnsi="Times New Roman"/>
        </w:rPr>
      </w:pPr>
    </w:p>
    <w:p w:rsidR="001A5631" w:rsidRPr="005E0B39" w:rsidRDefault="001A5631" w:rsidP="001A563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cena</w:t>
      </w:r>
      <w:r w:rsidRPr="005E0B39">
        <w:rPr>
          <w:rFonts w:ascii="Times New Roman" w:hAnsi="Times New Roman"/>
          <w:b/>
        </w:rPr>
        <w:t xml:space="preserve"> brutto </w:t>
      </w:r>
      <w:r w:rsidRPr="005E0B39">
        <w:rPr>
          <w:rFonts w:ascii="Times New Roman" w:hAnsi="Times New Roman"/>
        </w:rPr>
        <w:t xml:space="preserve">za wykonywanie bieżącej naprawy </w:t>
      </w:r>
      <w:r w:rsidRPr="005E0B39">
        <w:rPr>
          <w:rFonts w:ascii="Times New Roman" w:hAnsi="Times New Roman"/>
          <w:b/>
        </w:rPr>
        <w:t>jednego</w:t>
      </w:r>
      <w:r w:rsidRPr="005E0B39">
        <w:rPr>
          <w:rFonts w:ascii="Times New Roman" w:hAnsi="Times New Roman"/>
        </w:rPr>
        <w:t xml:space="preserve"> dystrybutora wody</w:t>
      </w:r>
      <w:r>
        <w:rPr>
          <w:rFonts w:ascii="Times New Roman" w:hAnsi="Times New Roman"/>
        </w:rPr>
        <w:t xml:space="preserve"> pitnej</w:t>
      </w:r>
      <w:r w:rsidRPr="005E0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Pr="005E0B39">
        <w:rPr>
          <w:rFonts w:ascii="Times New Roman" w:hAnsi="Times New Roman"/>
        </w:rPr>
        <w:t>w przypadku wystąpienia awarii (</w:t>
      </w:r>
      <w:r w:rsidRPr="00374A44">
        <w:rPr>
          <w:rFonts w:ascii="Times New Roman" w:hAnsi="Times New Roman"/>
          <w:b/>
        </w:rPr>
        <w:t>bez kosztu części zamiennych użytych do</w:t>
      </w:r>
      <w:r w:rsidRPr="005E0B39">
        <w:rPr>
          <w:rFonts w:ascii="Times New Roman" w:hAnsi="Times New Roman"/>
        </w:rPr>
        <w:t xml:space="preserve"> </w:t>
      </w:r>
      <w:r w:rsidRPr="00374A44">
        <w:rPr>
          <w:rFonts w:ascii="Times New Roman" w:hAnsi="Times New Roman"/>
          <w:b/>
        </w:rPr>
        <w:t>napraw</w:t>
      </w:r>
      <w:r w:rsidRPr="005E0B3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– </w:t>
      </w:r>
      <w:r w:rsidRPr="00374A44">
        <w:rPr>
          <w:rFonts w:ascii="Times New Roman" w:hAnsi="Times New Roman"/>
          <w:b/>
        </w:rPr>
        <w:t>waga 30%</w:t>
      </w:r>
      <w:r w:rsidRPr="00374A44">
        <w:rPr>
          <w:rFonts w:ascii="Times New Roman" w:hAnsi="Times New Roman"/>
        </w:rPr>
        <w:t>,</w:t>
      </w:r>
    </w:p>
    <w:p w:rsidR="001A5631" w:rsidRPr="005E0B39" w:rsidRDefault="001A5631" w:rsidP="001A5631">
      <w:pPr>
        <w:pStyle w:val="Akapitzlist"/>
        <w:ind w:left="1080"/>
        <w:jc w:val="both"/>
        <w:rPr>
          <w:rFonts w:ascii="Times New Roman" w:hAnsi="Times New Roman"/>
        </w:rPr>
      </w:pPr>
    </w:p>
    <w:p w:rsidR="001A5631" w:rsidRPr="005E0B39" w:rsidRDefault="001A5631" w:rsidP="001A563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cena</w:t>
      </w:r>
      <w:r w:rsidRPr="005E0B39">
        <w:rPr>
          <w:rFonts w:ascii="Times New Roman" w:hAnsi="Times New Roman"/>
          <w:b/>
        </w:rPr>
        <w:t xml:space="preserve"> brutto </w:t>
      </w:r>
      <w:r w:rsidRPr="005E0B39">
        <w:rPr>
          <w:rFonts w:ascii="Times New Roman" w:hAnsi="Times New Roman"/>
        </w:rPr>
        <w:t xml:space="preserve">za łączną wartość części zamiennych do dystrybutorów: </w:t>
      </w:r>
      <w:r w:rsidRPr="00E62EEE">
        <w:rPr>
          <w:rFonts w:ascii="Times New Roman" w:hAnsi="Times New Roman"/>
          <w:b/>
        </w:rPr>
        <w:t>po 1 sztuce</w:t>
      </w:r>
      <w:r w:rsidRPr="005E0B39">
        <w:rPr>
          <w:rFonts w:ascii="Times New Roman" w:hAnsi="Times New Roman"/>
        </w:rPr>
        <w:t xml:space="preserve"> wkładu zaworu </w:t>
      </w:r>
      <w:proofErr w:type="spellStart"/>
      <w:r w:rsidRPr="005E0B39">
        <w:rPr>
          <w:rFonts w:ascii="Times New Roman" w:hAnsi="Times New Roman"/>
        </w:rPr>
        <w:t>przeciwzalaniowego</w:t>
      </w:r>
      <w:proofErr w:type="spellEnd"/>
      <w:r w:rsidRPr="005E0B39">
        <w:rPr>
          <w:rFonts w:ascii="Times New Roman" w:hAnsi="Times New Roman"/>
        </w:rPr>
        <w:t xml:space="preserve">, zaworu </w:t>
      </w:r>
      <w:proofErr w:type="spellStart"/>
      <w:r w:rsidRPr="005E0B39">
        <w:rPr>
          <w:rFonts w:ascii="Times New Roman" w:hAnsi="Times New Roman"/>
        </w:rPr>
        <w:t>przeciwzalaniowego</w:t>
      </w:r>
      <w:proofErr w:type="spellEnd"/>
      <w:r w:rsidRPr="005E0B39">
        <w:rPr>
          <w:rFonts w:ascii="Times New Roman" w:hAnsi="Times New Roman"/>
        </w:rPr>
        <w:t>, elektrozaworu, kurka wody zimnej/gorącej, grzałki</w:t>
      </w:r>
      <w:r>
        <w:rPr>
          <w:rFonts w:ascii="Times New Roman" w:hAnsi="Times New Roman"/>
        </w:rPr>
        <w:t xml:space="preserve">, zbiornika gorącej wody, przyłącza wody do dystrybutora (zawór przyłączeniowy) – </w:t>
      </w:r>
      <w:r w:rsidRPr="00374A44">
        <w:rPr>
          <w:rFonts w:ascii="Times New Roman" w:hAnsi="Times New Roman"/>
          <w:b/>
        </w:rPr>
        <w:t>waga 10%</w:t>
      </w:r>
      <w:r w:rsidRPr="00374A44">
        <w:rPr>
          <w:rFonts w:ascii="Times New Roman" w:hAnsi="Times New Roman"/>
        </w:rPr>
        <w:t>.</w:t>
      </w:r>
    </w:p>
    <w:p w:rsidR="001A5631" w:rsidRPr="005E0B39" w:rsidRDefault="001A5631" w:rsidP="001A5631">
      <w:pPr>
        <w:jc w:val="both"/>
        <w:rPr>
          <w:rFonts w:ascii="Times New Roman" w:hAnsi="Times New Roman"/>
        </w:rPr>
      </w:pPr>
    </w:p>
    <w:p w:rsidR="001A5631" w:rsidRPr="00B744AC" w:rsidRDefault="001A5631" w:rsidP="001A5631">
      <w:pPr>
        <w:pStyle w:val="Akapitzlist"/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Ofertą </w:t>
      </w:r>
      <w:r w:rsidRPr="000E4093">
        <w:rPr>
          <w:rFonts w:ascii="Times New Roman" w:hAnsi="Times New Roman"/>
          <w:b/>
        </w:rPr>
        <w:t>najkorzystniejszą</w:t>
      </w:r>
      <w:r>
        <w:rPr>
          <w:rFonts w:ascii="Times New Roman" w:hAnsi="Times New Roman"/>
        </w:rPr>
        <w:t xml:space="preserve"> będzie oferta, która uzyska najwyższą liczbę punktów po zsumowaniu punktów w poszczególnych kryteriach (1 + 2 + 3 = razem liczba punktów).</w:t>
      </w:r>
    </w:p>
    <w:p w:rsidR="00F652F9" w:rsidRPr="005E0B39" w:rsidRDefault="00F652F9" w:rsidP="00F652F9">
      <w:pPr>
        <w:pStyle w:val="Akapitzlist"/>
        <w:rPr>
          <w:rFonts w:ascii="Times New Roman" w:hAnsi="Times New Roman"/>
        </w:rPr>
      </w:pPr>
    </w:p>
    <w:p w:rsidR="00F26F4E" w:rsidRPr="00F81C3A" w:rsidRDefault="00CA6981" w:rsidP="00F81C3A">
      <w:pPr>
        <w:pStyle w:val="Akapitzlist"/>
        <w:ind w:left="1134"/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  </w:t>
      </w:r>
    </w:p>
    <w:p w:rsidR="00652D0A" w:rsidRPr="003808C3" w:rsidRDefault="00BF5FFA" w:rsidP="007A1BB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3808C3">
        <w:rPr>
          <w:rFonts w:ascii="Times New Roman" w:hAnsi="Times New Roman"/>
          <w:b/>
        </w:rPr>
        <w:t>Sposób oceny ofert:</w:t>
      </w:r>
    </w:p>
    <w:p w:rsidR="003808C3" w:rsidRDefault="003808C3" w:rsidP="003808C3">
      <w:pPr>
        <w:pStyle w:val="Akapitzlist"/>
        <w:ind w:left="454"/>
        <w:jc w:val="both"/>
        <w:rPr>
          <w:rFonts w:ascii="Times New Roman" w:hAnsi="Times New Roman"/>
        </w:rPr>
      </w:pPr>
    </w:p>
    <w:p w:rsidR="00F81C3A" w:rsidRDefault="00F81C3A" w:rsidP="00F81C3A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 wyborze najkorzystniejszej oferty spośród</w:t>
      </w:r>
      <w:r w:rsidR="008D42A7">
        <w:rPr>
          <w:rFonts w:ascii="Times New Roman" w:hAnsi="Times New Roman"/>
        </w:rPr>
        <w:t xml:space="preserve"> złożonych</w:t>
      </w:r>
      <w:r>
        <w:rPr>
          <w:rFonts w:ascii="Times New Roman" w:hAnsi="Times New Roman"/>
        </w:rPr>
        <w:t xml:space="preserve"> kompletnych ofert  Zamawiający będzie się kierował poniższymi kryteriami:</w:t>
      </w:r>
    </w:p>
    <w:p w:rsidR="00CD6D02" w:rsidRDefault="00CD6D02" w:rsidP="00F81C3A">
      <w:pPr>
        <w:pStyle w:val="Akapitzlist"/>
        <w:ind w:left="454"/>
        <w:jc w:val="both"/>
        <w:rPr>
          <w:rFonts w:ascii="Times New Roman" w:hAnsi="Times New Roman"/>
        </w:rPr>
      </w:pPr>
    </w:p>
    <w:p w:rsidR="00F81C3A" w:rsidRDefault="00BA6671" w:rsidP="009C4EDB">
      <w:pPr>
        <w:pStyle w:val="Akapitzlist"/>
        <w:ind w:left="454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81C3A">
        <w:rPr>
          <w:rFonts w:ascii="Times New Roman" w:hAnsi="Times New Roman"/>
        </w:rPr>
        <w:t xml:space="preserve">.1. </w:t>
      </w:r>
      <w:r w:rsidR="008D42A7">
        <w:rPr>
          <w:rFonts w:ascii="Times New Roman" w:hAnsi="Times New Roman"/>
        </w:rPr>
        <w:t xml:space="preserve">  </w:t>
      </w:r>
      <w:r w:rsidR="008D42A7" w:rsidRPr="00CD6D02">
        <w:rPr>
          <w:rFonts w:ascii="Times New Roman" w:hAnsi="Times New Roman"/>
          <w:b/>
        </w:rPr>
        <w:t xml:space="preserve">za wykonanie jednego serwisu jednego dystrybutora:                                                                                                                                            </w:t>
      </w:r>
      <w:r w:rsidR="00F81C3A">
        <w:rPr>
          <w:rFonts w:ascii="Times New Roman" w:hAnsi="Times New Roman"/>
        </w:rPr>
        <w:t xml:space="preserve">Cena – waga kryterium – </w:t>
      </w:r>
      <w:r w:rsidR="00F81C3A" w:rsidRPr="009C4EDB">
        <w:rPr>
          <w:rFonts w:ascii="Times New Roman" w:hAnsi="Times New Roman"/>
          <w:b/>
        </w:rPr>
        <w:t xml:space="preserve">60%                                                                                            </w:t>
      </w:r>
      <w:r w:rsidR="009C4EDB" w:rsidRPr="009C4EDB">
        <w:rPr>
          <w:rFonts w:ascii="Times New Roman" w:hAnsi="Times New Roman"/>
          <w:b/>
        </w:rPr>
        <w:t xml:space="preserve">                            </w:t>
      </w:r>
      <w:r w:rsidR="00F81C3A">
        <w:rPr>
          <w:rFonts w:ascii="Times New Roman" w:hAnsi="Times New Roman"/>
        </w:rPr>
        <w:t>Ofercie z najniższą ceną</w:t>
      </w:r>
      <w:r w:rsidR="009B2A49">
        <w:rPr>
          <w:rFonts w:ascii="Times New Roman" w:hAnsi="Times New Roman"/>
        </w:rPr>
        <w:t xml:space="preserve"> Zamawiający przyzna </w:t>
      </w:r>
      <w:r w:rsidR="009B2A49" w:rsidRPr="009C4EDB">
        <w:rPr>
          <w:rFonts w:ascii="Times New Roman" w:hAnsi="Times New Roman"/>
          <w:b/>
        </w:rPr>
        <w:t>60</w:t>
      </w:r>
      <w:r w:rsidR="009B2A49">
        <w:rPr>
          <w:rFonts w:ascii="Times New Roman" w:hAnsi="Times New Roman"/>
        </w:rPr>
        <w:t xml:space="preserve"> punktów, a każdej następnej ofercie przyporządkowana zostanie liczba punktów proporcjonalnie mniejsza, stosując wzór:</w:t>
      </w:r>
    </w:p>
    <w:p w:rsidR="009B2A49" w:rsidRDefault="00966D12" w:rsidP="00F81C3A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B2A49" w:rsidRDefault="009B2A49" w:rsidP="00F81C3A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punktowa ceny = </w:t>
      </w:r>
      <w:r w:rsidR="00966D12">
        <w:rPr>
          <w:rFonts w:ascii="Times New Roman" w:hAnsi="Times New Roman"/>
        </w:rPr>
        <w:t xml:space="preserve">najniższa cena z rozpatrywanych ofert </w:t>
      </w:r>
      <w:r w:rsidR="00966D12" w:rsidRPr="00243ABC">
        <w:rPr>
          <w:rFonts w:ascii="Times New Roman" w:hAnsi="Times New Roman"/>
          <w:b/>
        </w:rPr>
        <w:t>/</w:t>
      </w:r>
      <w:r w:rsidR="00966D12">
        <w:rPr>
          <w:rFonts w:ascii="Times New Roman" w:hAnsi="Times New Roman"/>
        </w:rPr>
        <w:t xml:space="preserve"> cena badanej oferty</w:t>
      </w:r>
      <w:r>
        <w:rPr>
          <w:rFonts w:ascii="Times New Roman" w:hAnsi="Times New Roman"/>
        </w:rPr>
        <w:t xml:space="preserve"> x 60,</w:t>
      </w:r>
    </w:p>
    <w:p w:rsidR="009B2A49" w:rsidRPr="00966D12" w:rsidRDefault="00966D12" w:rsidP="00966D12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B2A49" w:rsidRPr="00CD6D02" w:rsidRDefault="00BA6671" w:rsidP="00F81C3A">
      <w:pPr>
        <w:pStyle w:val="Akapitzlist"/>
        <w:ind w:left="45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4</w:t>
      </w:r>
      <w:r w:rsidR="00CD6D02">
        <w:rPr>
          <w:rFonts w:ascii="Times New Roman" w:hAnsi="Times New Roman"/>
        </w:rPr>
        <w:t xml:space="preserve">.2. </w:t>
      </w:r>
      <w:r w:rsidR="009B2A49" w:rsidRPr="00CD6D02">
        <w:rPr>
          <w:rFonts w:ascii="Times New Roman" w:hAnsi="Times New Roman"/>
          <w:b/>
        </w:rPr>
        <w:t>za wykonanie bieżącej naprawy jednego dystrybutora</w:t>
      </w:r>
      <w:r w:rsidR="00CD6D02" w:rsidRPr="00CD6D02">
        <w:rPr>
          <w:rFonts w:ascii="Times New Roman" w:hAnsi="Times New Roman"/>
          <w:b/>
        </w:rPr>
        <w:t>:</w:t>
      </w:r>
    </w:p>
    <w:p w:rsidR="009C4EDB" w:rsidRDefault="009C4EDB" w:rsidP="00F81C3A">
      <w:pPr>
        <w:pStyle w:val="Akapitzlist"/>
        <w:ind w:left="45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Cena – waga kryterium – </w:t>
      </w:r>
      <w:r w:rsidRPr="009C4EDB">
        <w:rPr>
          <w:rFonts w:ascii="Times New Roman" w:hAnsi="Times New Roman"/>
          <w:b/>
        </w:rPr>
        <w:t>30%</w:t>
      </w:r>
    </w:p>
    <w:p w:rsidR="009C4EDB" w:rsidRDefault="009C4EDB" w:rsidP="00F81C3A">
      <w:pPr>
        <w:pStyle w:val="Akapitzlist"/>
        <w:ind w:left="454"/>
        <w:jc w:val="both"/>
        <w:rPr>
          <w:rFonts w:ascii="Times New Roman" w:hAnsi="Times New Roman"/>
        </w:rPr>
      </w:pPr>
      <w:r w:rsidRPr="009C4EDB">
        <w:rPr>
          <w:rFonts w:ascii="Times New Roman" w:hAnsi="Times New Roman"/>
        </w:rPr>
        <w:t>Ofercie z najniższą ceną Zamawiający przyzna</w:t>
      </w:r>
      <w:r>
        <w:rPr>
          <w:rFonts w:ascii="Times New Roman" w:hAnsi="Times New Roman"/>
          <w:b/>
        </w:rPr>
        <w:t xml:space="preserve"> 30 </w:t>
      </w:r>
      <w:r w:rsidRPr="009C4EDB">
        <w:rPr>
          <w:rFonts w:ascii="Times New Roman" w:hAnsi="Times New Roman"/>
        </w:rPr>
        <w:t>punktów</w:t>
      </w:r>
      <w:r>
        <w:rPr>
          <w:rFonts w:ascii="Times New Roman" w:hAnsi="Times New Roman"/>
        </w:rPr>
        <w:t>, a każdej następnej ofercie przyporządkowana zostanie liczba punktów proporcjonalnie mniejsza stosując wzór:</w:t>
      </w:r>
    </w:p>
    <w:p w:rsidR="009C4EDB" w:rsidRDefault="00CF5A28" w:rsidP="00F81C3A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808C3" w:rsidRPr="00966D12" w:rsidRDefault="00CF5A28" w:rsidP="00966D12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966D12">
        <w:rPr>
          <w:rFonts w:ascii="Times New Roman" w:hAnsi="Times New Roman"/>
        </w:rPr>
        <w:t xml:space="preserve">artość punktowa ceny = najniższa cena z rozpatrywanych ofert </w:t>
      </w:r>
      <w:r w:rsidR="00966D12" w:rsidRPr="00243ABC">
        <w:rPr>
          <w:rFonts w:ascii="Times New Roman" w:hAnsi="Times New Roman"/>
          <w:b/>
        </w:rPr>
        <w:t>/</w:t>
      </w:r>
      <w:r w:rsidR="00966D12">
        <w:rPr>
          <w:rFonts w:ascii="Times New Roman" w:hAnsi="Times New Roman"/>
        </w:rPr>
        <w:t xml:space="preserve"> cena badanej oferty</w:t>
      </w:r>
      <w:r>
        <w:rPr>
          <w:rFonts w:ascii="Times New Roman" w:hAnsi="Times New Roman"/>
        </w:rPr>
        <w:t xml:space="preserve"> x 30</w:t>
      </w:r>
    </w:p>
    <w:p w:rsidR="003808C3" w:rsidRDefault="003808C3" w:rsidP="00F81C3A">
      <w:pPr>
        <w:pStyle w:val="Akapitzlist"/>
        <w:ind w:left="454"/>
        <w:jc w:val="both"/>
        <w:rPr>
          <w:rFonts w:ascii="Times New Roman" w:hAnsi="Times New Roman"/>
        </w:rPr>
      </w:pPr>
    </w:p>
    <w:p w:rsidR="003808C3" w:rsidRDefault="00BA6671" w:rsidP="00F81C3A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CD6D02">
        <w:rPr>
          <w:rFonts w:ascii="Times New Roman" w:hAnsi="Times New Roman"/>
        </w:rPr>
        <w:t xml:space="preserve"> </w:t>
      </w:r>
      <w:r w:rsidR="003808C3" w:rsidRPr="00CD6D02">
        <w:rPr>
          <w:rFonts w:ascii="Times New Roman" w:hAnsi="Times New Roman"/>
          <w:b/>
        </w:rPr>
        <w:t>za łączną wartość części zamiennych</w:t>
      </w:r>
      <w:r w:rsidR="00CD6D02">
        <w:rPr>
          <w:rFonts w:ascii="Times New Roman" w:hAnsi="Times New Roman"/>
        </w:rPr>
        <w:t>:</w:t>
      </w:r>
      <w:r w:rsidR="003808C3">
        <w:rPr>
          <w:rFonts w:ascii="Times New Roman" w:hAnsi="Times New Roman"/>
        </w:rPr>
        <w:t xml:space="preserve"> </w:t>
      </w:r>
      <w:r w:rsidR="00CD6D02">
        <w:rPr>
          <w:rFonts w:ascii="Times New Roman" w:hAnsi="Times New Roman"/>
        </w:rPr>
        <w:t xml:space="preserve"> </w:t>
      </w:r>
    </w:p>
    <w:p w:rsidR="003808C3" w:rsidRDefault="003808C3" w:rsidP="00F81C3A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– waga kryterium  - </w:t>
      </w:r>
      <w:r w:rsidRPr="003808C3">
        <w:rPr>
          <w:rFonts w:ascii="Times New Roman" w:hAnsi="Times New Roman"/>
          <w:b/>
        </w:rPr>
        <w:t>10%</w:t>
      </w:r>
    </w:p>
    <w:p w:rsidR="003808C3" w:rsidRDefault="003808C3" w:rsidP="003808C3">
      <w:pPr>
        <w:pStyle w:val="Akapitzlist"/>
        <w:ind w:left="454"/>
        <w:jc w:val="both"/>
        <w:rPr>
          <w:rFonts w:ascii="Times New Roman" w:hAnsi="Times New Roman"/>
        </w:rPr>
      </w:pPr>
      <w:r w:rsidRPr="009C4EDB">
        <w:rPr>
          <w:rFonts w:ascii="Times New Roman" w:hAnsi="Times New Roman"/>
        </w:rPr>
        <w:lastRenderedPageBreak/>
        <w:t>Ofercie z najniższą ceną Zamawiający przyzna</w:t>
      </w:r>
      <w:r>
        <w:rPr>
          <w:rFonts w:ascii="Times New Roman" w:hAnsi="Times New Roman"/>
          <w:b/>
        </w:rPr>
        <w:t xml:space="preserve"> 10 </w:t>
      </w:r>
      <w:r w:rsidRPr="009C4EDB">
        <w:rPr>
          <w:rFonts w:ascii="Times New Roman" w:hAnsi="Times New Roman"/>
        </w:rPr>
        <w:t>punktów</w:t>
      </w:r>
      <w:r>
        <w:rPr>
          <w:rFonts w:ascii="Times New Roman" w:hAnsi="Times New Roman"/>
        </w:rPr>
        <w:t>, a każdej następnej ofercie przyporządkowana zostanie liczba punktów proporcjonalnie mniejsza stosując wzór:</w:t>
      </w:r>
    </w:p>
    <w:p w:rsidR="003808C3" w:rsidRDefault="00966D12" w:rsidP="003808C3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808C3" w:rsidRDefault="00966D12" w:rsidP="003808C3">
      <w:pPr>
        <w:pStyle w:val="Akapitzlist"/>
        <w:ind w:left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wartość punktowa ceny = najniższa cena z rozpatrywanych ofert </w:t>
      </w:r>
      <w:r w:rsidRPr="00243ABC"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 xml:space="preserve"> cena badanej oferty</w:t>
      </w:r>
      <w:r w:rsidR="00CF5A28">
        <w:rPr>
          <w:rFonts w:ascii="Times New Roman" w:hAnsi="Times New Roman"/>
        </w:rPr>
        <w:t xml:space="preserve"> x 10</w:t>
      </w:r>
    </w:p>
    <w:p w:rsidR="00966D12" w:rsidRDefault="00966D12" w:rsidP="003808C3">
      <w:pPr>
        <w:pStyle w:val="Akapitzlist"/>
        <w:ind w:left="454"/>
        <w:jc w:val="both"/>
        <w:rPr>
          <w:rFonts w:ascii="Times New Roman" w:hAnsi="Times New Roman"/>
        </w:rPr>
      </w:pPr>
    </w:p>
    <w:p w:rsidR="004D0128" w:rsidRPr="003808C3" w:rsidRDefault="00966D12" w:rsidP="003808C3">
      <w:pPr>
        <w:pStyle w:val="Akapitzlist"/>
        <w:ind w:left="454"/>
        <w:jc w:val="both"/>
        <w:rPr>
          <w:rFonts w:ascii="Times New Roman" w:hAnsi="Times New Roman"/>
        </w:rPr>
      </w:pPr>
      <w:r w:rsidRPr="00966D12">
        <w:rPr>
          <w:rFonts w:ascii="Times New Roman" w:hAnsi="Times New Roman"/>
          <w:b/>
        </w:rPr>
        <w:t>Liczba punktów</w:t>
      </w:r>
      <w:r>
        <w:rPr>
          <w:rFonts w:ascii="Times New Roman" w:hAnsi="Times New Roman"/>
        </w:rPr>
        <w:t xml:space="preserve"> będzie liczona z dokładnością do dwóch miejsc po przecinku. </w:t>
      </w:r>
    </w:p>
    <w:p w:rsidR="001A5631" w:rsidRPr="00187B74" w:rsidRDefault="00BF5FFA" w:rsidP="00966D12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</w:p>
    <w:p w:rsidR="00BF5FFA" w:rsidRPr="00BF5FFA" w:rsidRDefault="00BF5FFA" w:rsidP="00BF5FF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 w:rsidRPr="00187B74">
        <w:rPr>
          <w:rFonts w:ascii="Times New Roman" w:hAnsi="Times New Roman"/>
          <w:b/>
        </w:rPr>
        <w:t>Termin realizacji zamówienia:</w:t>
      </w:r>
      <w:r w:rsidRPr="00BF5FFA">
        <w:rPr>
          <w:rFonts w:ascii="Times New Roman" w:hAnsi="Times New Roman"/>
        </w:rPr>
        <w:t xml:space="preserve"> od dnia </w:t>
      </w:r>
      <w:r w:rsidRPr="00CD6D02">
        <w:rPr>
          <w:rFonts w:ascii="Times New Roman" w:hAnsi="Times New Roman"/>
          <w:b/>
        </w:rPr>
        <w:t>1 stycznia 2022 r.</w:t>
      </w:r>
      <w:r w:rsidRPr="00BF5FFA">
        <w:rPr>
          <w:rFonts w:ascii="Times New Roman" w:hAnsi="Times New Roman"/>
        </w:rPr>
        <w:t xml:space="preserve"> do dnia </w:t>
      </w:r>
      <w:r w:rsidRPr="00CD6D02">
        <w:rPr>
          <w:rFonts w:ascii="Times New Roman" w:hAnsi="Times New Roman"/>
          <w:b/>
        </w:rPr>
        <w:t>31.12. 2022 r.</w:t>
      </w:r>
    </w:p>
    <w:p w:rsidR="00B17867" w:rsidRPr="00187B74" w:rsidRDefault="00B17867" w:rsidP="00EE26D8">
      <w:pPr>
        <w:ind w:firstLine="720"/>
        <w:jc w:val="both"/>
        <w:rPr>
          <w:rFonts w:ascii="Times New Roman" w:hAnsi="Times New Roman"/>
          <w:b/>
        </w:rPr>
      </w:pPr>
    </w:p>
    <w:p w:rsidR="00044726" w:rsidRPr="00187B74" w:rsidRDefault="00D2159F" w:rsidP="007A1BBD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187B74">
        <w:rPr>
          <w:rFonts w:ascii="Times New Roman" w:hAnsi="Times New Roman"/>
          <w:b/>
        </w:rPr>
        <w:t>Dodatkowe warunki  złożenia oferty i wykonania zamówienia:</w:t>
      </w:r>
    </w:p>
    <w:p w:rsidR="004D0128" w:rsidRPr="005E0B39" w:rsidRDefault="004D0128" w:rsidP="00554E81">
      <w:pPr>
        <w:pStyle w:val="Akapitzlist"/>
        <w:jc w:val="both"/>
        <w:rPr>
          <w:rFonts w:ascii="Times New Roman" w:hAnsi="Times New Roman"/>
        </w:rPr>
      </w:pPr>
    </w:p>
    <w:p w:rsidR="00D2159F" w:rsidRDefault="00D16C8A" w:rsidP="003831B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>Ofertę należy przygotować</w:t>
      </w:r>
      <w:r w:rsidR="00D2159F" w:rsidRPr="005E0B39">
        <w:rPr>
          <w:rFonts w:ascii="Times New Roman" w:hAnsi="Times New Roman"/>
        </w:rPr>
        <w:t xml:space="preserve"> na </w:t>
      </w:r>
      <w:r w:rsidRPr="005E0B39">
        <w:rPr>
          <w:rFonts w:ascii="Times New Roman" w:hAnsi="Times New Roman"/>
          <w:b/>
        </w:rPr>
        <w:t>Formularzu ofertowym</w:t>
      </w:r>
      <w:r w:rsidR="00BB6B81" w:rsidRPr="00BB6B81">
        <w:rPr>
          <w:rFonts w:ascii="Times New Roman" w:hAnsi="Times New Roman"/>
        </w:rPr>
        <w:t>,</w:t>
      </w:r>
      <w:r w:rsidR="00BB6B81">
        <w:rPr>
          <w:rFonts w:ascii="Times New Roman" w:hAnsi="Times New Roman"/>
        </w:rPr>
        <w:t xml:space="preserve"> </w:t>
      </w:r>
      <w:r w:rsidRPr="005E0B39">
        <w:rPr>
          <w:rFonts w:ascii="Times New Roman" w:hAnsi="Times New Roman"/>
        </w:rPr>
        <w:t>zgodnie ze wzorem załączonym do niniejszego zapytania (</w:t>
      </w:r>
      <w:r w:rsidR="00D2159F" w:rsidRPr="005E0B39">
        <w:rPr>
          <w:rFonts w:ascii="Times New Roman" w:hAnsi="Times New Roman"/>
          <w:b/>
        </w:rPr>
        <w:t>z</w:t>
      </w:r>
      <w:r w:rsidRPr="005E0B39">
        <w:rPr>
          <w:rFonts w:ascii="Times New Roman" w:hAnsi="Times New Roman"/>
          <w:b/>
        </w:rPr>
        <w:t>ałącznik</w:t>
      </w:r>
      <w:r w:rsidR="0064420C" w:rsidRPr="005E0B39">
        <w:rPr>
          <w:rFonts w:ascii="Times New Roman" w:hAnsi="Times New Roman"/>
          <w:b/>
        </w:rPr>
        <w:t xml:space="preserve"> nr </w:t>
      </w:r>
      <w:r w:rsidR="002F4BF6" w:rsidRPr="005E0B39">
        <w:rPr>
          <w:rFonts w:ascii="Times New Roman" w:hAnsi="Times New Roman"/>
          <w:b/>
        </w:rPr>
        <w:t>2</w:t>
      </w:r>
      <w:r w:rsidRPr="005E0B39">
        <w:rPr>
          <w:rFonts w:ascii="Times New Roman" w:hAnsi="Times New Roman"/>
          <w:b/>
        </w:rPr>
        <w:t>)</w:t>
      </w:r>
      <w:r w:rsidRPr="00334207">
        <w:rPr>
          <w:rFonts w:ascii="Times New Roman" w:hAnsi="Times New Roman"/>
        </w:rPr>
        <w:t>.</w:t>
      </w:r>
      <w:r w:rsidR="00D2159F" w:rsidRPr="005E0B39">
        <w:rPr>
          <w:rFonts w:ascii="Times New Roman" w:hAnsi="Times New Roman"/>
        </w:rPr>
        <w:t xml:space="preserve"> </w:t>
      </w:r>
      <w:r w:rsidRPr="005E0B39">
        <w:rPr>
          <w:rFonts w:ascii="Times New Roman" w:hAnsi="Times New Roman"/>
        </w:rPr>
        <w:t xml:space="preserve"> </w:t>
      </w:r>
    </w:p>
    <w:p w:rsidR="00554E81" w:rsidRPr="005E0B39" w:rsidRDefault="00554E81" w:rsidP="00554E81">
      <w:pPr>
        <w:pStyle w:val="Akapitzlist"/>
        <w:ind w:left="1080"/>
        <w:jc w:val="both"/>
        <w:rPr>
          <w:rFonts w:ascii="Times New Roman" w:hAnsi="Times New Roman"/>
        </w:rPr>
      </w:pPr>
    </w:p>
    <w:p w:rsidR="0064420C" w:rsidRDefault="00D2159F" w:rsidP="0081639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>Wykonawca może złożyć tylko jedną ofertę.</w:t>
      </w:r>
    </w:p>
    <w:p w:rsidR="00554E81" w:rsidRPr="005E0B39" w:rsidRDefault="00554E81" w:rsidP="00554E81">
      <w:pPr>
        <w:pStyle w:val="Akapitzlist"/>
        <w:ind w:left="1080"/>
        <w:jc w:val="both"/>
        <w:rPr>
          <w:rFonts w:ascii="Times New Roman" w:hAnsi="Times New Roman"/>
        </w:rPr>
      </w:pPr>
    </w:p>
    <w:p w:rsidR="0064420C" w:rsidRDefault="0064420C" w:rsidP="00652D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Warunki realizacji przedmiotu zamówienia i płatności zawarte są w załączonym </w:t>
      </w:r>
      <w:r w:rsidRPr="005E0B39">
        <w:rPr>
          <w:rFonts w:ascii="Times New Roman" w:hAnsi="Times New Roman"/>
          <w:b/>
        </w:rPr>
        <w:t>wzorze umowy</w:t>
      </w:r>
      <w:r w:rsidRPr="005E0B39">
        <w:rPr>
          <w:rFonts w:ascii="Times New Roman" w:hAnsi="Times New Roman"/>
        </w:rPr>
        <w:t xml:space="preserve">, który jest </w:t>
      </w:r>
      <w:r w:rsidRPr="005E0B39">
        <w:rPr>
          <w:rFonts w:ascii="Times New Roman" w:hAnsi="Times New Roman"/>
          <w:b/>
        </w:rPr>
        <w:t xml:space="preserve">załącznikiem nr </w:t>
      </w:r>
      <w:r w:rsidR="002F4BF6" w:rsidRPr="005E0B39">
        <w:rPr>
          <w:rFonts w:ascii="Times New Roman" w:hAnsi="Times New Roman"/>
          <w:b/>
        </w:rPr>
        <w:t>3</w:t>
      </w:r>
      <w:r w:rsidRPr="005E0B39">
        <w:rPr>
          <w:rFonts w:ascii="Times New Roman" w:hAnsi="Times New Roman"/>
        </w:rPr>
        <w:t xml:space="preserve"> do zapytania</w:t>
      </w:r>
      <w:r w:rsidR="001A7D4D">
        <w:rPr>
          <w:rFonts w:ascii="Times New Roman" w:hAnsi="Times New Roman"/>
        </w:rPr>
        <w:t xml:space="preserve"> ofertowego</w:t>
      </w:r>
      <w:r w:rsidRPr="005E0B39">
        <w:rPr>
          <w:rFonts w:ascii="Times New Roman" w:hAnsi="Times New Roman"/>
        </w:rPr>
        <w:t>.</w:t>
      </w:r>
    </w:p>
    <w:p w:rsidR="00554E81" w:rsidRPr="005E0B39" w:rsidRDefault="00554E81" w:rsidP="00554E81">
      <w:pPr>
        <w:pStyle w:val="Akapitzlist"/>
        <w:ind w:left="1080"/>
        <w:jc w:val="both"/>
        <w:rPr>
          <w:rFonts w:ascii="Times New Roman" w:hAnsi="Times New Roman"/>
        </w:rPr>
      </w:pPr>
    </w:p>
    <w:p w:rsidR="007A410F" w:rsidRDefault="007A410F" w:rsidP="00652D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>Koszt przygotowania oferty p</w:t>
      </w:r>
      <w:r w:rsidR="00C46F37" w:rsidRPr="005E0B39">
        <w:rPr>
          <w:rFonts w:ascii="Times New Roman" w:hAnsi="Times New Roman"/>
        </w:rPr>
        <w:t>onosi Wykonawca.</w:t>
      </w:r>
    </w:p>
    <w:p w:rsidR="00554E81" w:rsidRPr="005E0B39" w:rsidRDefault="00554E81" w:rsidP="00554E81">
      <w:pPr>
        <w:pStyle w:val="Akapitzlist"/>
        <w:ind w:left="1080"/>
        <w:jc w:val="both"/>
        <w:rPr>
          <w:rFonts w:ascii="Times New Roman" w:hAnsi="Times New Roman"/>
        </w:rPr>
      </w:pPr>
    </w:p>
    <w:p w:rsidR="00554E81" w:rsidRDefault="007F5F43" w:rsidP="002D6EA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>Zamawiają</w:t>
      </w:r>
      <w:r w:rsidR="007210D5" w:rsidRPr="005E0B39">
        <w:rPr>
          <w:rFonts w:ascii="Times New Roman" w:hAnsi="Times New Roman"/>
        </w:rPr>
        <w:t xml:space="preserve">cy oceni  wyłącznie oferty kompletne, które zostaną dostarczone w wersji elektronicznej (w formie pliku PDF) na adres poczty elektronicznej Zamawiającego: </w:t>
      </w:r>
      <w:hyperlink r:id="rId8" w:history="1">
        <w:r w:rsidR="007210D5" w:rsidRPr="005E0B39">
          <w:rPr>
            <w:rStyle w:val="Hipercze"/>
            <w:rFonts w:ascii="Times New Roman" w:hAnsi="Times New Roman"/>
            <w:b/>
            <w:color w:val="auto"/>
          </w:rPr>
          <w:t>iln.ias.warszawa@mf.gov.pl</w:t>
        </w:r>
      </w:hyperlink>
      <w:r w:rsidR="007210D5" w:rsidRPr="005E0B39">
        <w:rPr>
          <w:rFonts w:ascii="Times New Roman" w:hAnsi="Times New Roman"/>
        </w:rPr>
        <w:t xml:space="preserve"> w terminie do dnia  </w:t>
      </w:r>
      <w:r w:rsidR="00713EAE">
        <w:rPr>
          <w:rFonts w:ascii="Times New Roman" w:hAnsi="Times New Roman"/>
          <w:b/>
        </w:rPr>
        <w:t>24</w:t>
      </w:r>
      <w:r w:rsidR="007210D5" w:rsidRPr="005E0B39">
        <w:rPr>
          <w:rFonts w:ascii="Times New Roman" w:hAnsi="Times New Roman"/>
          <w:b/>
        </w:rPr>
        <w:t>.1</w:t>
      </w:r>
      <w:r w:rsidR="00CE572A">
        <w:rPr>
          <w:rFonts w:ascii="Times New Roman" w:hAnsi="Times New Roman"/>
          <w:b/>
        </w:rPr>
        <w:t>2</w:t>
      </w:r>
      <w:r w:rsidR="00AD197B">
        <w:rPr>
          <w:rFonts w:ascii="Times New Roman" w:hAnsi="Times New Roman"/>
          <w:b/>
        </w:rPr>
        <w:t>.2021</w:t>
      </w:r>
      <w:r w:rsidR="007210D5" w:rsidRPr="005E0B39">
        <w:rPr>
          <w:rFonts w:ascii="Times New Roman" w:hAnsi="Times New Roman"/>
          <w:b/>
        </w:rPr>
        <w:t xml:space="preserve"> r.</w:t>
      </w:r>
      <w:r w:rsidR="00D23F6B">
        <w:rPr>
          <w:rFonts w:ascii="Times New Roman" w:hAnsi="Times New Roman"/>
          <w:b/>
        </w:rPr>
        <w:t>, do godz. 15</w:t>
      </w:r>
      <w:r w:rsidR="007210D5" w:rsidRPr="005E0B39">
        <w:rPr>
          <w:rFonts w:ascii="Times New Roman" w:hAnsi="Times New Roman"/>
          <w:b/>
        </w:rPr>
        <w:t>.00</w:t>
      </w:r>
      <w:r w:rsidR="007210D5" w:rsidRPr="00334207">
        <w:rPr>
          <w:rFonts w:ascii="Times New Roman" w:hAnsi="Times New Roman"/>
        </w:rPr>
        <w:t>.</w:t>
      </w:r>
      <w:r w:rsidR="007210D5" w:rsidRPr="005E0B39">
        <w:rPr>
          <w:rFonts w:ascii="Times New Roman" w:hAnsi="Times New Roman"/>
        </w:rPr>
        <w:t xml:space="preserve"> </w:t>
      </w:r>
      <w:r w:rsidR="005D5DFE" w:rsidRPr="005E0B39">
        <w:rPr>
          <w:rFonts w:ascii="Times New Roman" w:hAnsi="Times New Roman"/>
        </w:rPr>
        <w:t xml:space="preserve">    </w:t>
      </w:r>
    </w:p>
    <w:p w:rsidR="00631D45" w:rsidRPr="005E0B39" w:rsidRDefault="005D5DFE" w:rsidP="00554E81">
      <w:pPr>
        <w:pStyle w:val="Akapitzlist"/>
        <w:ind w:left="1080"/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               </w:t>
      </w:r>
    </w:p>
    <w:p w:rsidR="00965831" w:rsidRDefault="00965831" w:rsidP="002D6EA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>Składający ofertę ponosi całkowitą odpowiedzialność za skuteczność terminowego dostarczenia oferty</w:t>
      </w:r>
      <w:r w:rsidR="00870A17" w:rsidRPr="005E0B39">
        <w:rPr>
          <w:rFonts w:ascii="Times New Roman" w:hAnsi="Times New Roman"/>
        </w:rPr>
        <w:t>. Zaleca się korzystanie z opcji żądania potwierdzenia odbioru.</w:t>
      </w:r>
    </w:p>
    <w:p w:rsidR="00554E81" w:rsidRPr="00554E81" w:rsidRDefault="00554E81" w:rsidP="00554E81">
      <w:pPr>
        <w:jc w:val="both"/>
        <w:rPr>
          <w:rFonts w:ascii="Times New Roman" w:hAnsi="Times New Roman"/>
        </w:rPr>
      </w:pPr>
    </w:p>
    <w:p w:rsidR="00C30A74" w:rsidRPr="00B744AC" w:rsidRDefault="00870A17" w:rsidP="00B744A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>Oferty, które wpłyną po terminie składania ofert nie będą rozpatrywane.</w:t>
      </w:r>
    </w:p>
    <w:p w:rsidR="00003834" w:rsidRPr="00003834" w:rsidRDefault="00003834" w:rsidP="00003834">
      <w:pPr>
        <w:pStyle w:val="Akapitzlist"/>
        <w:rPr>
          <w:rFonts w:ascii="Times New Roman" w:hAnsi="Times New Roman"/>
        </w:rPr>
      </w:pPr>
    </w:p>
    <w:p w:rsidR="00003834" w:rsidRDefault="00003834" w:rsidP="002D6EA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Ceny należy podać w złotych polskich z dokładnością do dwóch miejsc po przecinku.</w:t>
      </w:r>
    </w:p>
    <w:p w:rsidR="00554E81" w:rsidRPr="005E0B39" w:rsidRDefault="00554E81" w:rsidP="00554E81">
      <w:pPr>
        <w:pStyle w:val="Akapitzlist"/>
        <w:ind w:left="1080"/>
        <w:jc w:val="both"/>
        <w:rPr>
          <w:rFonts w:ascii="Times New Roman" w:hAnsi="Times New Roman"/>
        </w:rPr>
      </w:pPr>
    </w:p>
    <w:p w:rsidR="00C46F37" w:rsidRDefault="00C46F37" w:rsidP="00652D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Termin związania Wykonawcy złożoną ofertą wynosi </w:t>
      </w:r>
      <w:r w:rsidRPr="001A7D4D">
        <w:rPr>
          <w:rFonts w:ascii="Times New Roman" w:hAnsi="Times New Roman"/>
          <w:b/>
        </w:rPr>
        <w:t>30</w:t>
      </w:r>
      <w:r w:rsidRPr="005E0B39">
        <w:rPr>
          <w:rFonts w:ascii="Times New Roman" w:hAnsi="Times New Roman"/>
        </w:rPr>
        <w:t xml:space="preserve"> dni.</w:t>
      </w:r>
    </w:p>
    <w:p w:rsidR="00554E81" w:rsidRPr="005E0B39" w:rsidRDefault="00554E81" w:rsidP="00554E81">
      <w:pPr>
        <w:pStyle w:val="Akapitzlist"/>
        <w:ind w:left="1080"/>
        <w:jc w:val="both"/>
        <w:rPr>
          <w:rFonts w:ascii="Times New Roman" w:hAnsi="Times New Roman"/>
        </w:rPr>
      </w:pPr>
    </w:p>
    <w:p w:rsidR="00C46F37" w:rsidRDefault="00C46F37" w:rsidP="00652D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 xml:space="preserve">Zamawiający zastrzega sobie prawo do zmiany warunków niniejszego zapytania </w:t>
      </w:r>
      <w:r w:rsidR="00A23E29" w:rsidRPr="005E0B39">
        <w:rPr>
          <w:rFonts w:ascii="Times New Roman" w:hAnsi="Times New Roman"/>
        </w:rPr>
        <w:t xml:space="preserve">            ofertowego</w:t>
      </w:r>
      <w:r w:rsidR="00044726" w:rsidRPr="005E0B39">
        <w:rPr>
          <w:rFonts w:ascii="Times New Roman" w:hAnsi="Times New Roman"/>
        </w:rPr>
        <w:t xml:space="preserve"> </w:t>
      </w:r>
      <w:r w:rsidRPr="005E0B39">
        <w:rPr>
          <w:rFonts w:ascii="Times New Roman" w:hAnsi="Times New Roman"/>
        </w:rPr>
        <w:t>oraz jego unieważnienia bez podawania przyczyn.</w:t>
      </w:r>
      <w:r w:rsidR="008E4D9C" w:rsidRPr="005E0B39">
        <w:rPr>
          <w:rFonts w:ascii="Times New Roman" w:hAnsi="Times New Roman"/>
        </w:rPr>
        <w:t xml:space="preserve"> Wykonawcy, których oferty nie zostaną wybrane, nie mogą zgłaszać żadnych roszczeń względem </w:t>
      </w:r>
      <w:r w:rsidR="00554E81">
        <w:rPr>
          <w:rFonts w:ascii="Times New Roman" w:hAnsi="Times New Roman"/>
        </w:rPr>
        <w:t xml:space="preserve">               </w:t>
      </w:r>
      <w:r w:rsidR="008E4D9C" w:rsidRPr="005E0B39">
        <w:rPr>
          <w:rFonts w:ascii="Times New Roman" w:hAnsi="Times New Roman"/>
        </w:rPr>
        <w:t>Izby Administracji Skarbowej w Warszawie z tytułu otrzymania niniejszego zapytania ofertowego oraz przygotowania i złożenia oferty</w:t>
      </w:r>
      <w:r w:rsidR="0052000D" w:rsidRPr="005E0B39">
        <w:rPr>
          <w:rFonts w:ascii="Times New Roman" w:hAnsi="Times New Roman"/>
        </w:rPr>
        <w:t>.</w:t>
      </w:r>
    </w:p>
    <w:p w:rsidR="00554E81" w:rsidRPr="005E0B39" w:rsidRDefault="00554E81" w:rsidP="00554E81">
      <w:pPr>
        <w:pStyle w:val="Akapitzlist"/>
        <w:ind w:left="1080"/>
        <w:jc w:val="both"/>
        <w:rPr>
          <w:rFonts w:ascii="Times New Roman" w:hAnsi="Times New Roman"/>
        </w:rPr>
      </w:pPr>
    </w:p>
    <w:p w:rsidR="00044726" w:rsidRDefault="00384B56" w:rsidP="00652D0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5E0B39">
        <w:rPr>
          <w:rFonts w:ascii="Times New Roman" w:hAnsi="Times New Roman"/>
        </w:rPr>
        <w:t>Niniejsze zapytanie o cenę ofertową</w:t>
      </w:r>
      <w:r w:rsidR="00044726" w:rsidRPr="005E0B39">
        <w:rPr>
          <w:rFonts w:ascii="Times New Roman" w:hAnsi="Times New Roman"/>
        </w:rPr>
        <w:t xml:space="preserve"> jest jednoetapowe i jest wyłączone ze stosowania ustawy Prawo zamówień publicznych</w:t>
      </w:r>
      <w:r w:rsidR="00E56D85">
        <w:rPr>
          <w:rFonts w:ascii="Times New Roman" w:hAnsi="Times New Roman"/>
        </w:rPr>
        <w:t xml:space="preserve"> (Dz. U. z 2021 r. poz. </w:t>
      </w:r>
      <w:r w:rsidR="002775B5">
        <w:rPr>
          <w:rFonts w:ascii="Times New Roman" w:hAnsi="Times New Roman"/>
        </w:rPr>
        <w:t xml:space="preserve">1129 ze </w:t>
      </w:r>
      <w:proofErr w:type="spellStart"/>
      <w:r w:rsidR="002775B5">
        <w:rPr>
          <w:rFonts w:ascii="Times New Roman" w:hAnsi="Times New Roman"/>
        </w:rPr>
        <w:t>z</w:t>
      </w:r>
      <w:r w:rsidR="00E56D85">
        <w:rPr>
          <w:rFonts w:ascii="Times New Roman" w:hAnsi="Times New Roman"/>
        </w:rPr>
        <w:t>m</w:t>
      </w:r>
      <w:proofErr w:type="spellEnd"/>
      <w:r w:rsidR="00121F8C" w:rsidRPr="005E0B39">
        <w:rPr>
          <w:rFonts w:ascii="Times New Roman" w:hAnsi="Times New Roman"/>
        </w:rPr>
        <w:t xml:space="preserve">) </w:t>
      </w:r>
      <w:r w:rsidR="00044726" w:rsidRPr="005E0B39">
        <w:rPr>
          <w:rFonts w:ascii="Times New Roman" w:hAnsi="Times New Roman"/>
        </w:rPr>
        <w:t>z uwago na wa</w:t>
      </w:r>
      <w:r w:rsidR="00E56D85">
        <w:rPr>
          <w:rFonts w:ascii="Times New Roman" w:hAnsi="Times New Roman"/>
        </w:rPr>
        <w:t>rtość szacunkową poniżej 130 000 zł.,</w:t>
      </w:r>
      <w:r w:rsidR="00E56D85" w:rsidRPr="00E56D85">
        <w:rPr>
          <w:rFonts w:ascii="Times New Roman" w:hAnsi="Times New Roman"/>
        </w:rPr>
        <w:t xml:space="preserve"> </w:t>
      </w:r>
      <w:r w:rsidR="000E62F8">
        <w:rPr>
          <w:rFonts w:ascii="Times New Roman" w:hAnsi="Times New Roman"/>
        </w:rPr>
        <w:t>w związku z</w:t>
      </w:r>
      <w:r w:rsidR="00E56D85">
        <w:rPr>
          <w:rFonts w:ascii="Times New Roman" w:hAnsi="Times New Roman"/>
        </w:rPr>
        <w:t xml:space="preserve"> art. 2 ust. 1 pkt 1 </w:t>
      </w:r>
      <w:r w:rsidR="00C30A74">
        <w:rPr>
          <w:rFonts w:ascii="Times New Roman" w:hAnsi="Times New Roman"/>
        </w:rPr>
        <w:t>ustawy.</w:t>
      </w:r>
    </w:p>
    <w:p w:rsidR="00B744AC" w:rsidRPr="00B744AC" w:rsidRDefault="00B744AC" w:rsidP="00B744AC">
      <w:pPr>
        <w:pStyle w:val="Akapitzlist"/>
        <w:rPr>
          <w:rFonts w:ascii="Times New Roman" w:hAnsi="Times New Roman"/>
        </w:rPr>
      </w:pPr>
    </w:p>
    <w:p w:rsidR="00B744AC" w:rsidRPr="00B744AC" w:rsidRDefault="00B744AC" w:rsidP="00B744AC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B744AC">
        <w:rPr>
          <w:rFonts w:ascii="Times New Roman" w:hAnsi="Times New Roman"/>
        </w:rPr>
        <w:t>Oferta cenowa może podlegać dalszym negocjacjom z zachowaniem zasady równego traktowania Wykonawców.</w:t>
      </w:r>
    </w:p>
    <w:p w:rsidR="00234CB7" w:rsidRPr="005E0B39" w:rsidRDefault="00234CB7" w:rsidP="00234CB7">
      <w:pPr>
        <w:pStyle w:val="Akapitzlist"/>
        <w:ind w:left="1080"/>
        <w:jc w:val="both"/>
        <w:rPr>
          <w:rFonts w:ascii="Times New Roman" w:hAnsi="Times New Roman"/>
        </w:rPr>
      </w:pPr>
    </w:p>
    <w:p w:rsidR="00821B5B" w:rsidRDefault="00234CB7" w:rsidP="00C27035">
      <w:pPr>
        <w:pStyle w:val="Akapitzlist"/>
        <w:numPr>
          <w:ilvl w:val="0"/>
          <w:numId w:val="10"/>
        </w:numPr>
        <w:ind w:firstLine="720"/>
        <w:jc w:val="both"/>
        <w:rPr>
          <w:rFonts w:ascii="Times New Roman" w:hAnsi="Times New Roman"/>
        </w:rPr>
      </w:pPr>
      <w:r w:rsidRPr="00821B5B">
        <w:rPr>
          <w:rFonts w:ascii="Times New Roman" w:hAnsi="Times New Roman"/>
        </w:rPr>
        <w:lastRenderedPageBreak/>
        <w:t>Osoba upoważniona do udzielania dodatkowych informacji</w:t>
      </w:r>
      <w:r w:rsidR="00384B56" w:rsidRPr="00821B5B">
        <w:rPr>
          <w:rFonts w:ascii="Times New Roman" w:hAnsi="Times New Roman"/>
        </w:rPr>
        <w:t xml:space="preserve"> na temat przedmiotu </w:t>
      </w:r>
      <w:r w:rsidR="00187B74">
        <w:rPr>
          <w:rFonts w:ascii="Times New Roman" w:hAnsi="Times New Roman"/>
        </w:rPr>
        <w:t xml:space="preserve">    </w:t>
      </w:r>
      <w:r w:rsidR="00384B56" w:rsidRPr="00821B5B">
        <w:rPr>
          <w:rFonts w:ascii="Times New Roman" w:hAnsi="Times New Roman"/>
        </w:rPr>
        <w:t>zamówienia</w:t>
      </w:r>
      <w:r w:rsidRPr="00821B5B">
        <w:rPr>
          <w:rFonts w:ascii="Times New Roman" w:hAnsi="Times New Roman"/>
        </w:rPr>
        <w:t>:</w:t>
      </w:r>
      <w:r w:rsidR="00821B5B" w:rsidRPr="00821B5B">
        <w:rPr>
          <w:rFonts w:ascii="Times New Roman" w:hAnsi="Times New Roman"/>
        </w:rPr>
        <w:t xml:space="preserve"> </w:t>
      </w:r>
    </w:p>
    <w:p w:rsidR="00D05694" w:rsidRPr="00821B5B" w:rsidRDefault="008E4D9C" w:rsidP="00821B5B">
      <w:pPr>
        <w:pStyle w:val="Akapitzlist"/>
        <w:ind w:left="1174"/>
        <w:jc w:val="both"/>
        <w:rPr>
          <w:rFonts w:ascii="Times New Roman" w:hAnsi="Times New Roman"/>
        </w:rPr>
      </w:pPr>
      <w:r w:rsidRPr="00821B5B">
        <w:rPr>
          <w:rFonts w:ascii="Times New Roman" w:hAnsi="Times New Roman"/>
        </w:rPr>
        <w:t xml:space="preserve">Elżbieta Kukielewska, tel. </w:t>
      </w:r>
      <w:r w:rsidRPr="00821B5B">
        <w:rPr>
          <w:rFonts w:ascii="Times New Roman" w:hAnsi="Times New Roman"/>
          <w:b/>
        </w:rPr>
        <w:t xml:space="preserve">22 561 80 07; </w:t>
      </w:r>
      <w:r w:rsidRPr="00821B5B">
        <w:rPr>
          <w:rFonts w:ascii="Times New Roman" w:hAnsi="Times New Roman"/>
        </w:rPr>
        <w:t>e-mail:</w:t>
      </w:r>
      <w:r w:rsidRPr="00821B5B">
        <w:rPr>
          <w:rFonts w:ascii="Times New Roman" w:hAnsi="Times New Roman"/>
          <w:b/>
        </w:rPr>
        <w:t xml:space="preserve"> elzbieta.kukielewska@mf.gov.pl</w:t>
      </w:r>
    </w:p>
    <w:p w:rsidR="00C21146" w:rsidRDefault="00C21146" w:rsidP="00EF58B8">
      <w:pPr>
        <w:jc w:val="both"/>
        <w:rPr>
          <w:rFonts w:ascii="Times New Roman" w:hAnsi="Times New Roman"/>
        </w:rPr>
      </w:pPr>
    </w:p>
    <w:p w:rsidR="0085652C" w:rsidRDefault="0085652C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85652C" w:rsidRDefault="0085652C" w:rsidP="00EF58B8">
      <w:pPr>
        <w:jc w:val="both"/>
        <w:rPr>
          <w:rFonts w:ascii="Times New Roman" w:hAnsi="Times New Roman"/>
        </w:rPr>
      </w:pPr>
    </w:p>
    <w:p w:rsidR="00A308F6" w:rsidRPr="00744B41" w:rsidRDefault="00A308F6" w:rsidP="00A308F6">
      <w:pPr>
        <w:jc w:val="both"/>
        <w:rPr>
          <w:rFonts w:ascii="Times New Roman" w:hAnsi="Times New Roman"/>
          <w:sz w:val="20"/>
          <w:szCs w:val="20"/>
        </w:rPr>
      </w:pPr>
      <w:r w:rsidRPr="00744B41">
        <w:rPr>
          <w:rFonts w:ascii="Times New Roman" w:hAnsi="Times New Roman"/>
          <w:sz w:val="20"/>
          <w:szCs w:val="20"/>
        </w:rPr>
        <w:t>Załączniki:</w:t>
      </w:r>
    </w:p>
    <w:p w:rsidR="00A308F6" w:rsidRPr="00744B41" w:rsidRDefault="00A308F6" w:rsidP="00A308F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744B41">
        <w:rPr>
          <w:rFonts w:ascii="Times New Roman" w:hAnsi="Times New Roman"/>
          <w:sz w:val="20"/>
          <w:szCs w:val="20"/>
        </w:rPr>
        <w:t>Załącznik nr 1 – wykaz jednostek organizacyjnych wraz z ilością dystrybutorów w danej jednostce</w:t>
      </w:r>
    </w:p>
    <w:p w:rsidR="00A308F6" w:rsidRPr="00744B41" w:rsidRDefault="00A308F6" w:rsidP="00A308F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744B41">
        <w:rPr>
          <w:rFonts w:ascii="Times New Roman" w:hAnsi="Times New Roman"/>
          <w:sz w:val="20"/>
          <w:szCs w:val="20"/>
        </w:rPr>
        <w:t>Załącznik nr 2 – formularz oferty</w:t>
      </w:r>
    </w:p>
    <w:p w:rsidR="00A308F6" w:rsidRDefault="00A308F6" w:rsidP="00A308F6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744B41">
        <w:rPr>
          <w:rFonts w:ascii="Times New Roman" w:hAnsi="Times New Roman"/>
          <w:sz w:val="20"/>
          <w:szCs w:val="20"/>
        </w:rPr>
        <w:t>Załącznik nr 3 – wzór umowy</w:t>
      </w:r>
      <w:r>
        <w:rPr>
          <w:rFonts w:ascii="Times New Roman" w:hAnsi="Times New Roman"/>
          <w:sz w:val="20"/>
          <w:szCs w:val="20"/>
        </w:rPr>
        <w:t xml:space="preserve"> z załącznikami</w:t>
      </w: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4A6F99" w:rsidRPr="005E0B39" w:rsidRDefault="004A6F99" w:rsidP="004A6F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06E61" w:rsidRDefault="00506E61" w:rsidP="00506E61">
      <w:pPr>
        <w:ind w:left="576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Kierownik Działu</w:t>
      </w:r>
    </w:p>
    <w:p w:rsidR="00506E61" w:rsidRDefault="00A873BB" w:rsidP="00506E61">
      <w:pPr>
        <w:ind w:left="576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06E61">
        <w:rPr>
          <w:rFonts w:ascii="Times New Roman" w:hAnsi="Times New Roman"/>
        </w:rPr>
        <w:t>Karolina Kuźnicka</w:t>
      </w:r>
    </w:p>
    <w:p w:rsidR="00506E61" w:rsidRPr="005E0B39" w:rsidRDefault="00506E61" w:rsidP="00506E61">
      <w:pPr>
        <w:ind w:left="576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/podpis na oryginale/</w:t>
      </w:r>
    </w:p>
    <w:p w:rsidR="00506E61" w:rsidRPr="005E0B39" w:rsidRDefault="00506E61" w:rsidP="00506E61">
      <w:pPr>
        <w:jc w:val="both"/>
        <w:rPr>
          <w:rFonts w:ascii="Times New Roman" w:hAnsi="Times New Roman"/>
        </w:rPr>
      </w:pPr>
    </w:p>
    <w:p w:rsidR="004A6F99" w:rsidRPr="005E0B39" w:rsidRDefault="004A6F99" w:rsidP="004A6F99">
      <w:pPr>
        <w:jc w:val="both"/>
        <w:rPr>
          <w:rFonts w:ascii="Times New Roman" w:hAnsi="Times New Roman"/>
        </w:rPr>
      </w:pPr>
    </w:p>
    <w:p w:rsidR="00170762" w:rsidRPr="005E0B39" w:rsidRDefault="00170762" w:rsidP="00170762">
      <w:pPr>
        <w:ind w:left="5760" w:firstLine="720"/>
        <w:jc w:val="both"/>
        <w:rPr>
          <w:rFonts w:ascii="Times New Roman" w:hAnsi="Times New Roman"/>
        </w:rPr>
      </w:pPr>
    </w:p>
    <w:p w:rsidR="00C21146" w:rsidRPr="005E0B39" w:rsidRDefault="00C21146" w:rsidP="00EF58B8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C21146" w:rsidRPr="005E0B39" w:rsidRDefault="00C21146" w:rsidP="00EF58B8">
      <w:pPr>
        <w:jc w:val="both"/>
        <w:rPr>
          <w:rFonts w:ascii="Times New Roman" w:hAnsi="Times New Roman"/>
        </w:rPr>
      </w:pPr>
    </w:p>
    <w:p w:rsidR="00170762" w:rsidRDefault="00170762" w:rsidP="00EF58B8">
      <w:pPr>
        <w:jc w:val="both"/>
        <w:rPr>
          <w:rFonts w:ascii="Times New Roman" w:hAnsi="Times New Roman"/>
        </w:rPr>
      </w:pPr>
    </w:p>
    <w:p w:rsidR="00170762" w:rsidRDefault="00170762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A308F6" w:rsidRDefault="00A308F6" w:rsidP="00EF58B8">
      <w:pPr>
        <w:jc w:val="both"/>
        <w:rPr>
          <w:rFonts w:ascii="Times New Roman" w:hAnsi="Times New Roman"/>
        </w:rPr>
      </w:pPr>
    </w:p>
    <w:p w:rsidR="00604445" w:rsidRPr="0085652C" w:rsidRDefault="00A308F6" w:rsidP="0085652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</w:p>
    <w:p w:rsidR="009C366D" w:rsidRDefault="009C366D" w:rsidP="00924719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924719" w:rsidRPr="006E4E1D" w:rsidRDefault="00924719" w:rsidP="006E4E1D">
      <w:pPr>
        <w:rPr>
          <w:sz w:val="22"/>
          <w:szCs w:val="22"/>
        </w:rPr>
      </w:pPr>
      <w:r>
        <w:rPr>
          <w:rFonts w:ascii="Times New Roman" w:hAnsi="Times New Roman"/>
          <w:sz w:val="16"/>
          <w:szCs w:val="16"/>
        </w:rPr>
        <w:t xml:space="preserve">RODO – klauzulę informacyjną dot. przetwarzania danych osobowych znajdziecie Państwo na stronie Biuletynu Informacji Publicznej </w:t>
      </w:r>
      <w:hyperlink r:id="rId9" w:history="1">
        <w:r>
          <w:rPr>
            <w:rStyle w:val="Hipercze"/>
            <w:rFonts w:ascii="Times New Roman" w:hAnsi="Times New Roman"/>
            <w:sz w:val="16"/>
            <w:szCs w:val="16"/>
          </w:rPr>
          <w:t>www.mazowieckie.kas.gov.pl</w:t>
        </w:r>
      </w:hyperlink>
      <w:r>
        <w:rPr>
          <w:rFonts w:ascii="Times New Roman" w:hAnsi="Times New Roman"/>
          <w:sz w:val="16"/>
          <w:szCs w:val="16"/>
        </w:rPr>
        <w:t xml:space="preserve"> w zakładce Organizacja – Ochrona Danych Osobowych oraz w siedzibach organów na tablicach informacyjnych. </w:t>
      </w:r>
    </w:p>
    <w:sectPr w:rsidR="00924719" w:rsidRPr="006E4E1D" w:rsidSect="00683818">
      <w:footerReference w:type="default" r:id="rId10"/>
      <w:headerReference w:type="first" r:id="rId11"/>
      <w:footerReference w:type="first" r:id="rId12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B5" w:rsidRDefault="000962B5">
      <w:r>
        <w:separator/>
      </w:r>
    </w:p>
  </w:endnote>
  <w:endnote w:type="continuationSeparator" w:id="0">
    <w:p w:rsidR="000962B5" w:rsidRDefault="0009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686910"/>
      <w:docPartObj>
        <w:docPartGallery w:val="Page Numbers (Bottom of Page)"/>
        <w:docPartUnique/>
      </w:docPartObj>
    </w:sdtPr>
    <w:sdtEndPr/>
    <w:sdtContent>
      <w:p w:rsidR="00604445" w:rsidRDefault="006044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BB">
          <w:rPr>
            <w:noProof/>
          </w:rPr>
          <w:t>3</w:t>
        </w:r>
        <w:r>
          <w:fldChar w:fldCharType="end"/>
        </w:r>
      </w:p>
    </w:sdtContent>
  </w:sdt>
  <w:p w:rsidR="006C13FF" w:rsidRPr="006C13FF" w:rsidRDefault="006C13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D" w:rsidRDefault="0073271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446905" cy="313690"/>
              <wp:effectExtent l="2540" t="4445" r="0" b="0"/>
              <wp:wrapNone/>
              <wp:docPr id="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4A5" w:rsidRDefault="008A0B56" w:rsidP="008A0B56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</w:t>
                          </w:r>
                          <w:r w:rsidR="007314A5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Felińskiego 2B</w:t>
                          </w:r>
                          <w:r w:rsidRPr="002E228C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, </w:t>
                          </w:r>
                          <w:r w:rsidR="00AF1AC3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01-513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</w:t>
                          </w:r>
                          <w:r w:rsidR="007314A5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Warszawa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| tel.: +48</w:t>
                          </w:r>
                          <w:r w:rsidR="00AF1AC3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2</w:t>
                          </w:r>
                          <w:r w:rsidR="00AF1AC3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56 18 000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 | </w:t>
                          </w:r>
                          <w:r w:rsidR="00AF1AC3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ax: </w:t>
                          </w:r>
                          <w:r w:rsidR="00AF1AC3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+48 22 56 18 093 | </w:t>
                          </w:r>
                        </w:p>
                        <w:p w:rsidR="008A0B56" w:rsidRPr="00080EBF" w:rsidRDefault="008A0B56" w:rsidP="008A0B56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</w:pPr>
                          <w:r w:rsidRPr="00080EBF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e-mail:</w:t>
                          </w:r>
                          <w:r w:rsidRPr="00080EBF"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/>
                          <w:r w:rsidR="003727C8">
                            <w:rPr>
                              <w:rStyle w:val="Hipercze"/>
                              <w:rFonts w:ascii="Arial" w:hAnsi="Arial" w:cs="Arial"/>
                              <w:sz w:val="16"/>
                              <w:szCs w:val="16"/>
                              <w:u w:val="none"/>
                              <w:lang w:val="en-US"/>
                            </w:rPr>
                            <w:t xml:space="preserve"> </w:t>
                          </w:r>
                          <w:r w:rsidR="00816398">
                            <w:rPr>
                              <w:rStyle w:val="Hipercze"/>
                              <w:rFonts w:ascii="Arial" w:hAnsi="Arial" w:cs="Arial"/>
                              <w:sz w:val="16"/>
                              <w:szCs w:val="16"/>
                              <w:u w:val="none"/>
                              <w:lang w:val="en-US"/>
                            </w:rPr>
                            <w:t>ias.warszawa</w:t>
                          </w:r>
                          <w:r w:rsidR="004D0D42">
                            <w:rPr>
                              <w:rStyle w:val="Hipercze"/>
                              <w:rFonts w:ascii="Arial" w:hAnsi="Arial" w:cs="Arial"/>
                              <w:sz w:val="16"/>
                              <w:szCs w:val="16"/>
                              <w:u w:val="none"/>
                              <w:lang w:val="en-US"/>
                            </w:rPr>
                            <w:t>@mf.gov.pl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8" type="#_x0000_t202" style="position:absolute;margin-left:-.55pt;margin-top:13.85pt;width:350.1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" filled="f" stroked="f">
              <v:textbox inset="0,0,0,0">
                <w:txbxContent>
                  <w:p w:rsidR="007314A5" w:rsidRDefault="008A0B56" w:rsidP="008A0B56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</w:t>
                    </w:r>
                    <w:r w:rsidR="007314A5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Felińskiego 2B</w:t>
                    </w:r>
                    <w:r w:rsidRPr="002E228C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, </w:t>
                    </w:r>
                    <w:r w:rsidR="00AF1AC3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01-513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</w:t>
                    </w:r>
                    <w:r w:rsidR="007314A5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Warszawa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| tel.: +48</w:t>
                    </w:r>
                    <w:r w:rsidR="00AF1AC3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2</w:t>
                    </w:r>
                    <w:r w:rsidR="00AF1AC3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56 18 000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 | </w:t>
                    </w:r>
                    <w:r w:rsidR="00AF1AC3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f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ax: </w:t>
                    </w:r>
                    <w:r w:rsidR="00AF1AC3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+48 22 56 18 093 | </w:t>
                    </w:r>
                  </w:p>
                  <w:p w:rsidR="008A0B56" w:rsidRPr="00080EBF" w:rsidRDefault="008A0B56" w:rsidP="008A0B56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</w:pPr>
                    <w:r w:rsidRPr="00080EBF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e-mail:</w:t>
                    </w:r>
                    <w:r w:rsidRPr="00080EBF">
                      <w:rPr>
                        <w:rFonts w:ascii="Arial" w:hAnsi="Arial" w:cs="Arial"/>
                        <w:color w:val="919195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2" w:history="1"/>
                    <w:r w:rsidR="003727C8">
                      <w:rPr>
                        <w:rStyle w:val="Hipercze"/>
                        <w:rFonts w:ascii="Arial" w:hAnsi="Arial" w:cs="Arial"/>
                        <w:sz w:val="16"/>
                        <w:szCs w:val="16"/>
                        <w:u w:val="none"/>
                        <w:lang w:val="en-US"/>
                      </w:rPr>
                      <w:t xml:space="preserve"> </w:t>
                    </w:r>
                    <w:r w:rsidR="00816398">
                      <w:rPr>
                        <w:rStyle w:val="Hipercze"/>
                        <w:rFonts w:ascii="Arial" w:hAnsi="Arial" w:cs="Arial"/>
                        <w:sz w:val="16"/>
                        <w:szCs w:val="16"/>
                        <w:u w:val="none"/>
                        <w:lang w:val="en-US"/>
                      </w:rPr>
                      <w:t>ias.warszawa</w:t>
                    </w:r>
                    <w:r w:rsidR="004D0D42">
                      <w:rPr>
                        <w:rStyle w:val="Hipercze"/>
                        <w:rFonts w:ascii="Arial" w:hAnsi="Arial" w:cs="Arial"/>
                        <w:sz w:val="16"/>
                        <w:szCs w:val="16"/>
                        <w:u w:val="none"/>
                        <w:lang w:val="en-US"/>
                      </w:rPr>
                      <w:t>@mf.gov.pl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0E76DE" w:rsidRDefault="008A0B56" w:rsidP="008A0B56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</w:t>
                          </w:r>
                          <w:r w:rsidR="00AF1AC3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mazowieckie.kas</w:t>
                          </w:r>
                          <w:r w:rsidR="0002195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.gov</w:t>
                          </w:r>
                          <w:r w:rsidRPr="000E76D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29" type="#_x0000_t202" style="position:absolute;margin-left:343.2pt;margin-top:13.85pt;width:119.8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umswIAALE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" filled="f" stroked="f">
              <v:textbox inset="0,0,0,0">
                <w:txbxContent>
                  <w:p w:rsidR="008A0B56" w:rsidRPr="000E76DE" w:rsidRDefault="008A0B56" w:rsidP="008A0B56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</w:t>
                    </w:r>
                    <w:r w:rsidR="00AF1AC3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mazowieckie.kas</w:t>
                    </w:r>
                    <w:r w:rsidR="0002195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.gov</w:t>
                    </w:r>
                    <w:r w:rsidRPr="000E76D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457200" cy="347980"/>
              <wp:effectExtent l="0" t="1905" r="4445" b="2540"/>
              <wp:wrapNone/>
              <wp:docPr id="3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3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3FF" w:rsidRPr="00C94A80" w:rsidRDefault="004000CC" w:rsidP="006C13FF">
                            <w:pPr>
                              <w:pStyle w:val="Stopka"/>
                              <w:jc w:val="center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</w:pP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6C13FF"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instrText xml:space="preserve"> PAGE    \* MERGEFORMAT </w:instrTex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873BB">
                              <w:rPr>
                                <w:rFonts w:ascii="Arial" w:hAnsi="Arial" w:cs="Arial"/>
                                <w:noProof/>
                                <w:color w:val="919195"/>
                                <w:sz w:val="16"/>
                                <w:szCs w:val="16"/>
                              </w:rPr>
                              <w:t>1</w:t>
                            </w:r>
                            <w:r w:rsidRPr="00C94A80"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30" style="position:absolute;margin-left:556.9pt;margin-top:798.9pt;width:36pt;height:27.4pt;z-index:25165926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">
              <v:rect id="Rectangle 30" o:spid="_x0000_s1031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/0cUA&#10;AADaAAAADwAAAGRycy9kb3ducmV2LnhtbESPT2sCMRTE7wW/Q3hCL1KzFRTZGpdFKK23VgXp7XXz&#10;3D9uXtJN6q7fvhGEHoeZ+Q2zygbTigt1vras4HmagCAurK65VHDYvz4tQfiArLG1TAqu5CFbjx5W&#10;mGrb8ydddqEUEcI+RQVVCC6V0hcVGfRT64ijd7KdwRBlV0rdYR/hppWzJFlIgzXHhQodbSoqzrtf&#10;o8DlTT1ffh+3b03uJj/5edu3H19KPY6H/AVEoCH8h+/td61gBrcr8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T/RxQAAANoAAAAPAAAAAAAAAAAAAAAAAJgCAABkcnMv&#10;ZG93bnJldi54bWxQSwUGAAAAAAQABAD1AAAAigMAAAAA&#10;" filled="f" stroked="f" strokecolor="#737373"/>
              <v:rect id="Rectangle 31" o:spid="_x0000_s1032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NusIA&#10;AADaAAAADwAAAGRycy9kb3ducmV2LnhtbESPT2vCQBTE74LfYXlCb7qx2lJS16DFSHrUil4f2dck&#10;mH0bsps//fZuodDjMDO/YTbJaGrRU+sqywqWiwgEcW51xYWCy1c6fwPhPLLG2jIp+CEHyXY62WCs&#10;7cAn6s++EAHCLkYFpfdNLKXLSzLoFrYhDt63bQ36INtC6haHADe1fI6iV2mw4rBQYkMfJeX3c2cU&#10;HC6UHrMrmv1qOOanm1x3+Jkp9TQbd+8gPI3+P/zXzrSCF/i9Em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I26wgAAANoAAAAPAAAAAAAAAAAAAAAAAJgCAABkcnMvZG93&#10;bnJldi54bWxQSwUGAAAAAAQABAD1AAAAhwMAAAAA&#10;" filled="f" stroked="f" strokecolor="#737373"/>
              <v:rect id="Rectangle 32" o:spid="_x0000_s1033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kdcMA&#10;AADaAAAADwAAAGRycy9kb3ducmV2LnhtbESPT2vCQBTE74LfYXlCL0U3FrESXUWEQk4Fo/XP7ZF9&#10;JsHdt2l2q/HbdwsFj8PM/IZZrDprxI1aXztWMB4lIIgLp2suFex3H8MZCB+QNRrHpOBBHlbLfm+B&#10;qXZ33tItD6WIEPYpKqhCaFIpfVGRRT9yDXH0Lq61GKJsS6lbvEe4NfItSabSYs1xocKGNhUV1/zH&#10;Kji6zBzyXTYx3eOT37/PJ/p6dUq9DLr1HESgLjzD/+1MK5j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JkdcMAAADaAAAADwAAAAAAAAAAAAAAAACYAgAAZHJzL2Rv&#10;d25yZXYueG1sUEsFBgAAAAAEAAQA9QAAAIgDAAAAAA==&#10;" filled="f" stroked="f" strokecolor="#737373">
                <v:textbox>
                  <w:txbxContent>
                    <w:p w:rsidR="006C13FF" w:rsidRPr="00C94A80" w:rsidRDefault="004000CC" w:rsidP="006C13FF">
                      <w:pPr>
                        <w:pStyle w:val="Stopka"/>
                        <w:jc w:val="center"/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</w:pP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begin"/>
                      </w:r>
                      <w:r w:rsidR="006C13FF"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instrText xml:space="preserve"> PAGE    \* MERGEFORMAT </w:instrTex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separate"/>
                      </w:r>
                      <w:r w:rsidR="00A873BB">
                        <w:rPr>
                          <w:rFonts w:ascii="Arial" w:hAnsi="Arial" w:cs="Arial"/>
                          <w:noProof/>
                          <w:color w:val="919195"/>
                          <w:sz w:val="16"/>
                          <w:szCs w:val="16"/>
                        </w:rPr>
                        <w:t>1</w:t>
                      </w:r>
                      <w:r w:rsidRPr="00C94A80">
                        <w:rPr>
                          <w:rFonts w:ascii="Arial" w:hAnsi="Arial" w:cs="Arial"/>
                          <w:color w:val="919195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8320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HxPPdY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B5" w:rsidRDefault="000962B5">
      <w:r>
        <w:separator/>
      </w:r>
    </w:p>
  </w:footnote>
  <w:footnote w:type="continuationSeparator" w:id="0">
    <w:p w:rsidR="000962B5" w:rsidRDefault="0009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D" w:rsidRDefault="00DD682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3319145</wp:posOffset>
              </wp:positionH>
              <wp:positionV relativeFrom="paragraph">
                <wp:posOffset>-59690</wp:posOffset>
              </wp:positionV>
              <wp:extent cx="2724150" cy="463550"/>
              <wp:effectExtent l="0" t="0" r="0" b="1270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4FE" w:rsidRPr="00121F8C" w:rsidRDefault="00FD4FA0" w:rsidP="00182558">
                          <w:pP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               </w:t>
                          </w:r>
                          <w:r w:rsidR="00506E6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AF1AC3" w:rsidRPr="00121F8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Warszawa</w:t>
                          </w:r>
                          <w:r w:rsidR="004564FE" w:rsidRPr="00121F8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, dnia</w:t>
                          </w:r>
                          <w:r w:rsidR="00506E61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16 </w:t>
                          </w:r>
                          <w:r w:rsidR="00CE572A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grudnia</w:t>
                          </w:r>
                          <w:r w:rsidR="00D147AB" w:rsidRPr="00121F8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r w:rsidR="009A14E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2021</w:t>
                          </w:r>
                          <w:r w:rsidR="00AF1AC3" w:rsidRPr="00121F8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</w:t>
                          </w:r>
                          <w:r w:rsidR="004564FE" w:rsidRPr="00121F8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1.35pt;margin-top:-4.7pt;width:214.5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" filled="f" stroked="f">
              <v:textbox inset="0,0,0,0">
                <w:txbxContent>
                  <w:p w:rsidR="004564FE" w:rsidRPr="00121F8C" w:rsidRDefault="00FD4FA0" w:rsidP="00182558">
                    <w:pPr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               </w:t>
                    </w:r>
                    <w:r w:rsidR="00506E61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    </w:t>
                    </w:r>
                    <w:r w:rsidR="00AF1AC3" w:rsidRPr="00121F8C">
                      <w:rPr>
                        <w:rFonts w:ascii="Times New Roman" w:hAnsi="Times New Roman"/>
                        <w:sz w:val="22"/>
                        <w:szCs w:val="22"/>
                      </w:rPr>
                      <w:t>Warszawa</w:t>
                    </w:r>
                    <w:r w:rsidR="004564FE" w:rsidRPr="00121F8C">
                      <w:rPr>
                        <w:rFonts w:ascii="Times New Roman" w:hAnsi="Times New Roman"/>
                        <w:sz w:val="22"/>
                        <w:szCs w:val="22"/>
                      </w:rPr>
                      <w:t>, dnia</w:t>
                    </w:r>
                    <w:r w:rsidR="00506E61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16 </w:t>
                    </w:r>
                    <w:r w:rsidR="00CE572A">
                      <w:rPr>
                        <w:rFonts w:ascii="Times New Roman" w:hAnsi="Times New Roman"/>
                        <w:sz w:val="22"/>
                        <w:szCs w:val="22"/>
                      </w:rPr>
                      <w:t>grudnia</w:t>
                    </w:r>
                    <w:r w:rsidR="00D147AB" w:rsidRPr="00121F8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="009A14EC">
                      <w:rPr>
                        <w:rFonts w:ascii="Times New Roman" w:hAnsi="Times New Roman"/>
                        <w:sz w:val="22"/>
                        <w:szCs w:val="22"/>
                      </w:rPr>
                      <w:t>2021</w:t>
                    </w:r>
                    <w:r w:rsidR="00AF1AC3" w:rsidRPr="00121F8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r w:rsidR="004564FE" w:rsidRPr="00121F8C">
                      <w:rPr>
                        <w:rFonts w:ascii="Times New Roman" w:hAnsi="Times New Roman"/>
                        <w:sz w:val="22"/>
                        <w:szCs w:val="22"/>
                      </w:rPr>
                      <w:t>r.</w:t>
                    </w:r>
                  </w:p>
                </w:txbxContent>
              </v:textbox>
            </v:shape>
          </w:pict>
        </mc:Fallback>
      </mc:AlternateContent>
    </w:r>
    <w:r w:rsidR="00DD229A" w:rsidRPr="00DD229A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-5715</wp:posOffset>
          </wp:positionV>
          <wp:extent cx="1384300" cy="768350"/>
          <wp:effectExtent l="19050" t="0" r="6350" b="0"/>
          <wp:wrapNone/>
          <wp:docPr id="1" name="Obraz 0" descr="KAS A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 A13.jpg"/>
                  <pic:cNvPicPr/>
                </pic:nvPicPr>
                <pic:blipFill>
                  <a:blip r:embed="rId1"/>
                  <a:srcRect l="9653" t="14118" r="6178" b="14706"/>
                  <a:stretch>
                    <a:fillRect/>
                  </a:stretch>
                </pic:blipFill>
                <pic:spPr>
                  <a:xfrm>
                    <a:off x="0" y="0"/>
                    <a:ext cx="138430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271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807085</wp:posOffset>
              </wp:positionV>
              <wp:extent cx="2730500" cy="553085"/>
              <wp:effectExtent l="3175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AC3" w:rsidRDefault="00AF1AC3" w:rsidP="0067640A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 xml:space="preserve">Izba Administracji Skarbowej </w:t>
                          </w:r>
                        </w:p>
                        <w:p w:rsidR="00683818" w:rsidRPr="009B765A" w:rsidRDefault="00AF1AC3" w:rsidP="0067640A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  <w:t>w Warszawie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.5pt;margin-top:63.55pt;width:215pt;height:4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dA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" filled="f" stroked="f">
              <v:textbox inset="0,0,0,0">
                <w:txbxContent>
                  <w:p w:rsidR="00AF1AC3" w:rsidRDefault="00AF1AC3" w:rsidP="0067640A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szCs w:val="22"/>
                      </w:rPr>
                      <w:t xml:space="preserve">Izba Administracji Skarbowej </w:t>
                    </w:r>
                  </w:p>
                  <w:p w:rsidR="00683818" w:rsidRPr="009B765A" w:rsidRDefault="00AF1AC3" w:rsidP="0067640A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  <w:r>
                      <w:rPr>
                        <w:rFonts w:ascii="Times New Roman" w:hAnsi="Times New Roman"/>
                        <w:b/>
                        <w:szCs w:val="22"/>
                      </w:rPr>
                      <w:t>w Warszawie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4BE02502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7"/>
    <w:multiLevelType w:val="multilevel"/>
    <w:tmpl w:val="E49CE2A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454" w:hanging="341"/>
      </w:pPr>
      <w:rPr>
        <w:rFonts w:ascii="Times New Roman" w:hAnsi="Times New Roman" w:cs="Times New Roman" w:hint="default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1401FA5"/>
    <w:multiLevelType w:val="hybridMultilevel"/>
    <w:tmpl w:val="7CBA5406"/>
    <w:lvl w:ilvl="0" w:tplc="09845EC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C6590B"/>
    <w:multiLevelType w:val="hybridMultilevel"/>
    <w:tmpl w:val="3D7E9A52"/>
    <w:lvl w:ilvl="0" w:tplc="BFE2BF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3A1A1F"/>
    <w:multiLevelType w:val="hybridMultilevel"/>
    <w:tmpl w:val="CD56F130"/>
    <w:lvl w:ilvl="0" w:tplc="F4784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51580"/>
    <w:multiLevelType w:val="hybridMultilevel"/>
    <w:tmpl w:val="9A2E5274"/>
    <w:lvl w:ilvl="0" w:tplc="1B38B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B2247"/>
    <w:multiLevelType w:val="hybridMultilevel"/>
    <w:tmpl w:val="A98E1FCC"/>
    <w:lvl w:ilvl="0" w:tplc="15166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45FCA"/>
    <w:multiLevelType w:val="hybridMultilevel"/>
    <w:tmpl w:val="1176491E"/>
    <w:lvl w:ilvl="0" w:tplc="84088E9A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2F174C3"/>
    <w:multiLevelType w:val="hybridMultilevel"/>
    <w:tmpl w:val="7D36F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D67B7"/>
    <w:multiLevelType w:val="multilevel"/>
    <w:tmpl w:val="4C688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AB50002"/>
    <w:multiLevelType w:val="hybridMultilevel"/>
    <w:tmpl w:val="82E4D886"/>
    <w:lvl w:ilvl="0" w:tplc="119254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A3479"/>
    <w:multiLevelType w:val="hybridMultilevel"/>
    <w:tmpl w:val="D76278E8"/>
    <w:lvl w:ilvl="0" w:tplc="367CBE0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680CBB"/>
    <w:multiLevelType w:val="hybridMultilevel"/>
    <w:tmpl w:val="18A00F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773C8D"/>
    <w:multiLevelType w:val="hybridMultilevel"/>
    <w:tmpl w:val="ADBA5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E40FC"/>
    <w:multiLevelType w:val="hybridMultilevel"/>
    <w:tmpl w:val="49F25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9308C"/>
    <w:multiLevelType w:val="hybridMultilevel"/>
    <w:tmpl w:val="153E4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4177D"/>
    <w:multiLevelType w:val="hybridMultilevel"/>
    <w:tmpl w:val="042C4E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045E63"/>
    <w:multiLevelType w:val="hybridMultilevel"/>
    <w:tmpl w:val="66344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A2C31"/>
    <w:multiLevelType w:val="hybridMultilevel"/>
    <w:tmpl w:val="B19401DE"/>
    <w:lvl w:ilvl="0" w:tplc="0C2A1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82BFC"/>
    <w:multiLevelType w:val="hybridMultilevel"/>
    <w:tmpl w:val="7C58B476"/>
    <w:lvl w:ilvl="0" w:tplc="4C7A49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18"/>
  </w:num>
  <w:num w:numId="8">
    <w:abstractNumId w:val="4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0"/>
  </w:num>
  <w:num w:numId="15">
    <w:abstractNumId w:val="19"/>
  </w:num>
  <w:num w:numId="16">
    <w:abstractNumId w:val="9"/>
  </w:num>
  <w:num w:numId="17">
    <w:abstractNumId w:val="12"/>
  </w:num>
  <w:num w:numId="18">
    <w:abstractNumId w:val="3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AD"/>
    <w:rsid w:val="00001848"/>
    <w:rsid w:val="00003834"/>
    <w:rsid w:val="00012135"/>
    <w:rsid w:val="000163C9"/>
    <w:rsid w:val="0002195F"/>
    <w:rsid w:val="00021B94"/>
    <w:rsid w:val="00023A9C"/>
    <w:rsid w:val="00025810"/>
    <w:rsid w:val="00032E9F"/>
    <w:rsid w:val="00033F7B"/>
    <w:rsid w:val="0004405A"/>
    <w:rsid w:val="00044726"/>
    <w:rsid w:val="00047755"/>
    <w:rsid w:val="00052999"/>
    <w:rsid w:val="00065C08"/>
    <w:rsid w:val="0007291C"/>
    <w:rsid w:val="00075BF1"/>
    <w:rsid w:val="00076790"/>
    <w:rsid w:val="00080EBF"/>
    <w:rsid w:val="00080ECB"/>
    <w:rsid w:val="0008784C"/>
    <w:rsid w:val="00092F50"/>
    <w:rsid w:val="00094322"/>
    <w:rsid w:val="000962B5"/>
    <w:rsid w:val="000A34B7"/>
    <w:rsid w:val="000B01B5"/>
    <w:rsid w:val="000B1FC2"/>
    <w:rsid w:val="000B41D3"/>
    <w:rsid w:val="000C6EAD"/>
    <w:rsid w:val="000C7202"/>
    <w:rsid w:val="000D13D3"/>
    <w:rsid w:val="000E020A"/>
    <w:rsid w:val="000E4093"/>
    <w:rsid w:val="000E62F8"/>
    <w:rsid w:val="000F1EA0"/>
    <w:rsid w:val="000F5B4A"/>
    <w:rsid w:val="001008A9"/>
    <w:rsid w:val="00103926"/>
    <w:rsid w:val="00104D42"/>
    <w:rsid w:val="00111E48"/>
    <w:rsid w:val="00116EBA"/>
    <w:rsid w:val="00120C5E"/>
    <w:rsid w:val="00121F8C"/>
    <w:rsid w:val="00122B5D"/>
    <w:rsid w:val="00123151"/>
    <w:rsid w:val="00127131"/>
    <w:rsid w:val="001316EB"/>
    <w:rsid w:val="00132429"/>
    <w:rsid w:val="0013493E"/>
    <w:rsid w:val="00137F14"/>
    <w:rsid w:val="0014481F"/>
    <w:rsid w:val="00146A49"/>
    <w:rsid w:val="0015348E"/>
    <w:rsid w:val="00154C1C"/>
    <w:rsid w:val="0015558E"/>
    <w:rsid w:val="001556B5"/>
    <w:rsid w:val="00161818"/>
    <w:rsid w:val="001619BA"/>
    <w:rsid w:val="001622C4"/>
    <w:rsid w:val="00170762"/>
    <w:rsid w:val="00172F41"/>
    <w:rsid w:val="0017414B"/>
    <w:rsid w:val="00180D6E"/>
    <w:rsid w:val="00182558"/>
    <w:rsid w:val="001837EF"/>
    <w:rsid w:val="00187489"/>
    <w:rsid w:val="00187B74"/>
    <w:rsid w:val="001916E7"/>
    <w:rsid w:val="00192CED"/>
    <w:rsid w:val="00193C5E"/>
    <w:rsid w:val="00194635"/>
    <w:rsid w:val="00196D01"/>
    <w:rsid w:val="001A4270"/>
    <w:rsid w:val="001A5631"/>
    <w:rsid w:val="001A7D4D"/>
    <w:rsid w:val="001B70D5"/>
    <w:rsid w:val="001B7E67"/>
    <w:rsid w:val="001C17C7"/>
    <w:rsid w:val="001D12B5"/>
    <w:rsid w:val="001D52E2"/>
    <w:rsid w:val="001D67CF"/>
    <w:rsid w:val="001D76A4"/>
    <w:rsid w:val="001D7909"/>
    <w:rsid w:val="001E184B"/>
    <w:rsid w:val="001E5FBA"/>
    <w:rsid w:val="001E773F"/>
    <w:rsid w:val="001E7FA9"/>
    <w:rsid w:val="001F0970"/>
    <w:rsid w:val="001F1CDC"/>
    <w:rsid w:val="001F64B8"/>
    <w:rsid w:val="00201D82"/>
    <w:rsid w:val="00203977"/>
    <w:rsid w:val="0020570B"/>
    <w:rsid w:val="002223BE"/>
    <w:rsid w:val="002230BB"/>
    <w:rsid w:val="00226478"/>
    <w:rsid w:val="002317A9"/>
    <w:rsid w:val="00234CB7"/>
    <w:rsid w:val="00237E2E"/>
    <w:rsid w:val="00243ABC"/>
    <w:rsid w:val="0025614C"/>
    <w:rsid w:val="00262C94"/>
    <w:rsid w:val="0026475F"/>
    <w:rsid w:val="00270DE0"/>
    <w:rsid w:val="002775B5"/>
    <w:rsid w:val="00283D1C"/>
    <w:rsid w:val="002841CB"/>
    <w:rsid w:val="0028549D"/>
    <w:rsid w:val="0028672B"/>
    <w:rsid w:val="002924E8"/>
    <w:rsid w:val="00294F8D"/>
    <w:rsid w:val="002A1F98"/>
    <w:rsid w:val="002A2C85"/>
    <w:rsid w:val="002A2DC4"/>
    <w:rsid w:val="002A3F58"/>
    <w:rsid w:val="002A58A3"/>
    <w:rsid w:val="002B0599"/>
    <w:rsid w:val="002B545C"/>
    <w:rsid w:val="002B5488"/>
    <w:rsid w:val="002C3279"/>
    <w:rsid w:val="002C380B"/>
    <w:rsid w:val="002D0791"/>
    <w:rsid w:val="002D62E5"/>
    <w:rsid w:val="002D6EA0"/>
    <w:rsid w:val="002E3965"/>
    <w:rsid w:val="002E59F7"/>
    <w:rsid w:val="002F39BD"/>
    <w:rsid w:val="002F39C9"/>
    <w:rsid w:val="002F3D98"/>
    <w:rsid w:val="002F4BF6"/>
    <w:rsid w:val="00300B1E"/>
    <w:rsid w:val="00302F25"/>
    <w:rsid w:val="00303935"/>
    <w:rsid w:val="003265B0"/>
    <w:rsid w:val="003323DF"/>
    <w:rsid w:val="00334207"/>
    <w:rsid w:val="00335F55"/>
    <w:rsid w:val="0033690B"/>
    <w:rsid w:val="003369ED"/>
    <w:rsid w:val="00340A94"/>
    <w:rsid w:val="00340C7B"/>
    <w:rsid w:val="00342EDB"/>
    <w:rsid w:val="00352994"/>
    <w:rsid w:val="00353D20"/>
    <w:rsid w:val="00365053"/>
    <w:rsid w:val="003727C8"/>
    <w:rsid w:val="00373B10"/>
    <w:rsid w:val="00374A44"/>
    <w:rsid w:val="00376283"/>
    <w:rsid w:val="00377DDC"/>
    <w:rsid w:val="003808C3"/>
    <w:rsid w:val="003831B8"/>
    <w:rsid w:val="00384B56"/>
    <w:rsid w:val="00386436"/>
    <w:rsid w:val="00386A34"/>
    <w:rsid w:val="003933DE"/>
    <w:rsid w:val="00397F97"/>
    <w:rsid w:val="003A0B55"/>
    <w:rsid w:val="003A30C9"/>
    <w:rsid w:val="003A7A4D"/>
    <w:rsid w:val="003B04EA"/>
    <w:rsid w:val="003B094D"/>
    <w:rsid w:val="003B3550"/>
    <w:rsid w:val="003B7F9C"/>
    <w:rsid w:val="003B7FB4"/>
    <w:rsid w:val="003C0750"/>
    <w:rsid w:val="003C0F8B"/>
    <w:rsid w:val="003C20B1"/>
    <w:rsid w:val="003C6972"/>
    <w:rsid w:val="003C711F"/>
    <w:rsid w:val="003D011D"/>
    <w:rsid w:val="003D4004"/>
    <w:rsid w:val="003F0C6A"/>
    <w:rsid w:val="003F0E2E"/>
    <w:rsid w:val="003F198E"/>
    <w:rsid w:val="003F1B83"/>
    <w:rsid w:val="003F224E"/>
    <w:rsid w:val="004000CC"/>
    <w:rsid w:val="00404A30"/>
    <w:rsid w:val="004063F2"/>
    <w:rsid w:val="00410F6D"/>
    <w:rsid w:val="00417C60"/>
    <w:rsid w:val="004201F0"/>
    <w:rsid w:val="004211C3"/>
    <w:rsid w:val="00421D3F"/>
    <w:rsid w:val="004220EB"/>
    <w:rsid w:val="00422D60"/>
    <w:rsid w:val="004233B8"/>
    <w:rsid w:val="00425D8C"/>
    <w:rsid w:val="004348E5"/>
    <w:rsid w:val="00434D4F"/>
    <w:rsid w:val="004362A9"/>
    <w:rsid w:val="00441DDF"/>
    <w:rsid w:val="0044437E"/>
    <w:rsid w:val="00446726"/>
    <w:rsid w:val="004564FE"/>
    <w:rsid w:val="00470D1B"/>
    <w:rsid w:val="00471079"/>
    <w:rsid w:val="00481ABD"/>
    <w:rsid w:val="0048610B"/>
    <w:rsid w:val="004865A9"/>
    <w:rsid w:val="00487012"/>
    <w:rsid w:val="00492323"/>
    <w:rsid w:val="00493E63"/>
    <w:rsid w:val="00494AD5"/>
    <w:rsid w:val="004A310C"/>
    <w:rsid w:val="004A47F0"/>
    <w:rsid w:val="004A6F99"/>
    <w:rsid w:val="004A7DEF"/>
    <w:rsid w:val="004B043D"/>
    <w:rsid w:val="004C0198"/>
    <w:rsid w:val="004C0281"/>
    <w:rsid w:val="004C5686"/>
    <w:rsid w:val="004C5E76"/>
    <w:rsid w:val="004C6110"/>
    <w:rsid w:val="004D0128"/>
    <w:rsid w:val="004D0D42"/>
    <w:rsid w:val="004D54D7"/>
    <w:rsid w:val="004D64CB"/>
    <w:rsid w:val="004E0D2D"/>
    <w:rsid w:val="004E50A4"/>
    <w:rsid w:val="004F20FF"/>
    <w:rsid w:val="004F24BC"/>
    <w:rsid w:val="004F5476"/>
    <w:rsid w:val="004F6611"/>
    <w:rsid w:val="004F677F"/>
    <w:rsid w:val="005014A2"/>
    <w:rsid w:val="005032FC"/>
    <w:rsid w:val="00504A1E"/>
    <w:rsid w:val="00506E61"/>
    <w:rsid w:val="0051281F"/>
    <w:rsid w:val="005165E3"/>
    <w:rsid w:val="005167E9"/>
    <w:rsid w:val="0052000D"/>
    <w:rsid w:val="00522ACD"/>
    <w:rsid w:val="00524421"/>
    <w:rsid w:val="0052756B"/>
    <w:rsid w:val="005275F2"/>
    <w:rsid w:val="0053449E"/>
    <w:rsid w:val="005364E0"/>
    <w:rsid w:val="00536799"/>
    <w:rsid w:val="0054053F"/>
    <w:rsid w:val="00545CAD"/>
    <w:rsid w:val="005469AB"/>
    <w:rsid w:val="00547C9A"/>
    <w:rsid w:val="00550BC0"/>
    <w:rsid w:val="00552790"/>
    <w:rsid w:val="00554E81"/>
    <w:rsid w:val="00567DED"/>
    <w:rsid w:val="00575C91"/>
    <w:rsid w:val="00581999"/>
    <w:rsid w:val="00582479"/>
    <w:rsid w:val="005855CC"/>
    <w:rsid w:val="00590C44"/>
    <w:rsid w:val="00593CFA"/>
    <w:rsid w:val="005A3F5A"/>
    <w:rsid w:val="005B352C"/>
    <w:rsid w:val="005B3682"/>
    <w:rsid w:val="005B770F"/>
    <w:rsid w:val="005C5589"/>
    <w:rsid w:val="005C780A"/>
    <w:rsid w:val="005D4817"/>
    <w:rsid w:val="005D5DFE"/>
    <w:rsid w:val="005D76C3"/>
    <w:rsid w:val="005E0B39"/>
    <w:rsid w:val="005E3256"/>
    <w:rsid w:val="005E503D"/>
    <w:rsid w:val="005F417C"/>
    <w:rsid w:val="005F6951"/>
    <w:rsid w:val="00604445"/>
    <w:rsid w:val="00614047"/>
    <w:rsid w:val="0061633F"/>
    <w:rsid w:val="00631D45"/>
    <w:rsid w:val="0063717C"/>
    <w:rsid w:val="0064010F"/>
    <w:rsid w:val="0064420C"/>
    <w:rsid w:val="00645127"/>
    <w:rsid w:val="006509CC"/>
    <w:rsid w:val="00650DA5"/>
    <w:rsid w:val="00652D0A"/>
    <w:rsid w:val="00654D42"/>
    <w:rsid w:val="006638A4"/>
    <w:rsid w:val="00664AE2"/>
    <w:rsid w:val="006668B2"/>
    <w:rsid w:val="00666A88"/>
    <w:rsid w:val="006753AD"/>
    <w:rsid w:val="00675E8E"/>
    <w:rsid w:val="0067640A"/>
    <w:rsid w:val="00676E8A"/>
    <w:rsid w:val="00682324"/>
    <w:rsid w:val="006831FC"/>
    <w:rsid w:val="00683818"/>
    <w:rsid w:val="00686D31"/>
    <w:rsid w:val="00686FE2"/>
    <w:rsid w:val="006907EF"/>
    <w:rsid w:val="00692362"/>
    <w:rsid w:val="006A5ABB"/>
    <w:rsid w:val="006B3A7F"/>
    <w:rsid w:val="006B7C8A"/>
    <w:rsid w:val="006C13FF"/>
    <w:rsid w:val="006C7E58"/>
    <w:rsid w:val="006D0F12"/>
    <w:rsid w:val="006E1250"/>
    <w:rsid w:val="006E128C"/>
    <w:rsid w:val="006E4E1D"/>
    <w:rsid w:val="006E7BBD"/>
    <w:rsid w:val="006E7C50"/>
    <w:rsid w:val="006F3EE4"/>
    <w:rsid w:val="006F4A63"/>
    <w:rsid w:val="006F6E53"/>
    <w:rsid w:val="00707EC4"/>
    <w:rsid w:val="00713EAE"/>
    <w:rsid w:val="00714706"/>
    <w:rsid w:val="007210D5"/>
    <w:rsid w:val="007216F1"/>
    <w:rsid w:val="007220B1"/>
    <w:rsid w:val="00724215"/>
    <w:rsid w:val="007314A5"/>
    <w:rsid w:val="0073271A"/>
    <w:rsid w:val="00736371"/>
    <w:rsid w:val="00737274"/>
    <w:rsid w:val="00742557"/>
    <w:rsid w:val="0074438F"/>
    <w:rsid w:val="00744B41"/>
    <w:rsid w:val="007506AD"/>
    <w:rsid w:val="007509D5"/>
    <w:rsid w:val="0075245C"/>
    <w:rsid w:val="007648EE"/>
    <w:rsid w:val="0076693A"/>
    <w:rsid w:val="007827BF"/>
    <w:rsid w:val="00782856"/>
    <w:rsid w:val="0078540B"/>
    <w:rsid w:val="00790D1E"/>
    <w:rsid w:val="00790FE2"/>
    <w:rsid w:val="00794FF6"/>
    <w:rsid w:val="007975B2"/>
    <w:rsid w:val="007A1BBD"/>
    <w:rsid w:val="007A410F"/>
    <w:rsid w:val="007A70D0"/>
    <w:rsid w:val="007B5B77"/>
    <w:rsid w:val="007C2EBD"/>
    <w:rsid w:val="007E1143"/>
    <w:rsid w:val="007E141B"/>
    <w:rsid w:val="007E2C44"/>
    <w:rsid w:val="007E764D"/>
    <w:rsid w:val="007E7695"/>
    <w:rsid w:val="007F5F43"/>
    <w:rsid w:val="0080212F"/>
    <w:rsid w:val="00803B1D"/>
    <w:rsid w:val="00807F9E"/>
    <w:rsid w:val="00811A4E"/>
    <w:rsid w:val="00816398"/>
    <w:rsid w:val="00821945"/>
    <w:rsid w:val="00821B5B"/>
    <w:rsid w:val="00824D41"/>
    <w:rsid w:val="00837560"/>
    <w:rsid w:val="008435DD"/>
    <w:rsid w:val="00845944"/>
    <w:rsid w:val="00846348"/>
    <w:rsid w:val="00852893"/>
    <w:rsid w:val="00854D98"/>
    <w:rsid w:val="00855F2B"/>
    <w:rsid w:val="0085652C"/>
    <w:rsid w:val="00865FE6"/>
    <w:rsid w:val="00870522"/>
    <w:rsid w:val="00870A17"/>
    <w:rsid w:val="0088103E"/>
    <w:rsid w:val="008821A7"/>
    <w:rsid w:val="00885DD0"/>
    <w:rsid w:val="008868C6"/>
    <w:rsid w:val="008903C7"/>
    <w:rsid w:val="00895842"/>
    <w:rsid w:val="00895A93"/>
    <w:rsid w:val="00897B06"/>
    <w:rsid w:val="008A0000"/>
    <w:rsid w:val="008A0B56"/>
    <w:rsid w:val="008A2693"/>
    <w:rsid w:val="008A54A7"/>
    <w:rsid w:val="008B0E71"/>
    <w:rsid w:val="008B376B"/>
    <w:rsid w:val="008B490C"/>
    <w:rsid w:val="008C136B"/>
    <w:rsid w:val="008C3346"/>
    <w:rsid w:val="008C5ABE"/>
    <w:rsid w:val="008C62A0"/>
    <w:rsid w:val="008C727C"/>
    <w:rsid w:val="008C7D6E"/>
    <w:rsid w:val="008D42A7"/>
    <w:rsid w:val="008D6A11"/>
    <w:rsid w:val="008D6B9E"/>
    <w:rsid w:val="008E0536"/>
    <w:rsid w:val="008E0B05"/>
    <w:rsid w:val="008E109B"/>
    <w:rsid w:val="008E17F0"/>
    <w:rsid w:val="008E4D9C"/>
    <w:rsid w:val="008E6DAD"/>
    <w:rsid w:val="008F3E4F"/>
    <w:rsid w:val="008F70D9"/>
    <w:rsid w:val="00900276"/>
    <w:rsid w:val="00902656"/>
    <w:rsid w:val="009032BA"/>
    <w:rsid w:val="00904EBE"/>
    <w:rsid w:val="00905E26"/>
    <w:rsid w:val="009135F7"/>
    <w:rsid w:val="00913E03"/>
    <w:rsid w:val="00920202"/>
    <w:rsid w:val="00924719"/>
    <w:rsid w:val="009275F5"/>
    <w:rsid w:val="00930EA0"/>
    <w:rsid w:val="00933917"/>
    <w:rsid w:val="009345DD"/>
    <w:rsid w:val="009372FA"/>
    <w:rsid w:val="0093786E"/>
    <w:rsid w:val="00946AFD"/>
    <w:rsid w:val="009554B9"/>
    <w:rsid w:val="00956560"/>
    <w:rsid w:val="00961BA3"/>
    <w:rsid w:val="00962035"/>
    <w:rsid w:val="00962492"/>
    <w:rsid w:val="009653DA"/>
    <w:rsid w:val="00965831"/>
    <w:rsid w:val="00966D12"/>
    <w:rsid w:val="00967430"/>
    <w:rsid w:val="00967888"/>
    <w:rsid w:val="00975B7E"/>
    <w:rsid w:val="0098237E"/>
    <w:rsid w:val="00982FE6"/>
    <w:rsid w:val="00984F86"/>
    <w:rsid w:val="00990156"/>
    <w:rsid w:val="00993460"/>
    <w:rsid w:val="0099733E"/>
    <w:rsid w:val="00997C3B"/>
    <w:rsid w:val="00997D28"/>
    <w:rsid w:val="009A0167"/>
    <w:rsid w:val="009A14EC"/>
    <w:rsid w:val="009A2876"/>
    <w:rsid w:val="009A4112"/>
    <w:rsid w:val="009B1533"/>
    <w:rsid w:val="009B1AFA"/>
    <w:rsid w:val="009B2A49"/>
    <w:rsid w:val="009B2F23"/>
    <w:rsid w:val="009B4D62"/>
    <w:rsid w:val="009B765A"/>
    <w:rsid w:val="009C366D"/>
    <w:rsid w:val="009C4EDB"/>
    <w:rsid w:val="009C7949"/>
    <w:rsid w:val="009D2509"/>
    <w:rsid w:val="009E1FA2"/>
    <w:rsid w:val="009E701D"/>
    <w:rsid w:val="009F14AA"/>
    <w:rsid w:val="009F42DE"/>
    <w:rsid w:val="009F4DE3"/>
    <w:rsid w:val="00A03AE0"/>
    <w:rsid w:val="00A169B8"/>
    <w:rsid w:val="00A23E29"/>
    <w:rsid w:val="00A24AE3"/>
    <w:rsid w:val="00A27596"/>
    <w:rsid w:val="00A308F6"/>
    <w:rsid w:val="00A3187D"/>
    <w:rsid w:val="00A31B39"/>
    <w:rsid w:val="00A31E68"/>
    <w:rsid w:val="00A332CB"/>
    <w:rsid w:val="00A33C52"/>
    <w:rsid w:val="00A35586"/>
    <w:rsid w:val="00A419BF"/>
    <w:rsid w:val="00A50AD5"/>
    <w:rsid w:val="00A516C3"/>
    <w:rsid w:val="00A55643"/>
    <w:rsid w:val="00A873BB"/>
    <w:rsid w:val="00A90576"/>
    <w:rsid w:val="00A96D5B"/>
    <w:rsid w:val="00AA5219"/>
    <w:rsid w:val="00AA7DD1"/>
    <w:rsid w:val="00AB685F"/>
    <w:rsid w:val="00AC4F13"/>
    <w:rsid w:val="00AC648F"/>
    <w:rsid w:val="00AC6D3F"/>
    <w:rsid w:val="00AD197B"/>
    <w:rsid w:val="00AD5650"/>
    <w:rsid w:val="00AD591D"/>
    <w:rsid w:val="00AD6F47"/>
    <w:rsid w:val="00AF1AC3"/>
    <w:rsid w:val="00B004B8"/>
    <w:rsid w:val="00B048A6"/>
    <w:rsid w:val="00B10BA4"/>
    <w:rsid w:val="00B1341B"/>
    <w:rsid w:val="00B159C4"/>
    <w:rsid w:val="00B161EE"/>
    <w:rsid w:val="00B1691E"/>
    <w:rsid w:val="00B17867"/>
    <w:rsid w:val="00B276F3"/>
    <w:rsid w:val="00B32D16"/>
    <w:rsid w:val="00B42E6C"/>
    <w:rsid w:val="00B528F4"/>
    <w:rsid w:val="00B60087"/>
    <w:rsid w:val="00B6688D"/>
    <w:rsid w:val="00B71F4E"/>
    <w:rsid w:val="00B74190"/>
    <w:rsid w:val="00B744AC"/>
    <w:rsid w:val="00B75352"/>
    <w:rsid w:val="00B75CE3"/>
    <w:rsid w:val="00B773E6"/>
    <w:rsid w:val="00B77D0A"/>
    <w:rsid w:val="00B80037"/>
    <w:rsid w:val="00B92977"/>
    <w:rsid w:val="00BA16BF"/>
    <w:rsid w:val="00BA6671"/>
    <w:rsid w:val="00BA6876"/>
    <w:rsid w:val="00BB046D"/>
    <w:rsid w:val="00BB063C"/>
    <w:rsid w:val="00BB1AC9"/>
    <w:rsid w:val="00BB6B81"/>
    <w:rsid w:val="00BD0A55"/>
    <w:rsid w:val="00BD6CAE"/>
    <w:rsid w:val="00BE01CE"/>
    <w:rsid w:val="00BE13F6"/>
    <w:rsid w:val="00BE28B3"/>
    <w:rsid w:val="00BE58EA"/>
    <w:rsid w:val="00BE709A"/>
    <w:rsid w:val="00BF3666"/>
    <w:rsid w:val="00BF410B"/>
    <w:rsid w:val="00BF490F"/>
    <w:rsid w:val="00BF4974"/>
    <w:rsid w:val="00BF4E72"/>
    <w:rsid w:val="00BF563B"/>
    <w:rsid w:val="00BF5FFA"/>
    <w:rsid w:val="00BF6FCB"/>
    <w:rsid w:val="00C052E5"/>
    <w:rsid w:val="00C05CF9"/>
    <w:rsid w:val="00C11B02"/>
    <w:rsid w:val="00C12101"/>
    <w:rsid w:val="00C21146"/>
    <w:rsid w:val="00C21A04"/>
    <w:rsid w:val="00C23184"/>
    <w:rsid w:val="00C24316"/>
    <w:rsid w:val="00C30A74"/>
    <w:rsid w:val="00C317BA"/>
    <w:rsid w:val="00C41CE7"/>
    <w:rsid w:val="00C45555"/>
    <w:rsid w:val="00C46F37"/>
    <w:rsid w:val="00C532BE"/>
    <w:rsid w:val="00C5357C"/>
    <w:rsid w:val="00C603FE"/>
    <w:rsid w:val="00C65CBA"/>
    <w:rsid w:val="00C87D16"/>
    <w:rsid w:val="00C90A3C"/>
    <w:rsid w:val="00C9271F"/>
    <w:rsid w:val="00CA6981"/>
    <w:rsid w:val="00CB00DD"/>
    <w:rsid w:val="00CB21EF"/>
    <w:rsid w:val="00CB52BC"/>
    <w:rsid w:val="00CC6DA9"/>
    <w:rsid w:val="00CD0376"/>
    <w:rsid w:val="00CD6D02"/>
    <w:rsid w:val="00CE09E6"/>
    <w:rsid w:val="00CE572A"/>
    <w:rsid w:val="00CE64B4"/>
    <w:rsid w:val="00CF0504"/>
    <w:rsid w:val="00CF5A28"/>
    <w:rsid w:val="00D05694"/>
    <w:rsid w:val="00D06B89"/>
    <w:rsid w:val="00D10A16"/>
    <w:rsid w:val="00D10E1A"/>
    <w:rsid w:val="00D12919"/>
    <w:rsid w:val="00D143D0"/>
    <w:rsid w:val="00D147AB"/>
    <w:rsid w:val="00D16C8A"/>
    <w:rsid w:val="00D175FD"/>
    <w:rsid w:val="00D213D8"/>
    <w:rsid w:val="00D2159F"/>
    <w:rsid w:val="00D23F6B"/>
    <w:rsid w:val="00D24440"/>
    <w:rsid w:val="00D248CE"/>
    <w:rsid w:val="00D25582"/>
    <w:rsid w:val="00D31B32"/>
    <w:rsid w:val="00D31C71"/>
    <w:rsid w:val="00D322BC"/>
    <w:rsid w:val="00D327BC"/>
    <w:rsid w:val="00D33708"/>
    <w:rsid w:val="00D35D82"/>
    <w:rsid w:val="00D37549"/>
    <w:rsid w:val="00D51A4C"/>
    <w:rsid w:val="00D53B47"/>
    <w:rsid w:val="00D57838"/>
    <w:rsid w:val="00D57C08"/>
    <w:rsid w:val="00D60C4F"/>
    <w:rsid w:val="00D64BA5"/>
    <w:rsid w:val="00D70E10"/>
    <w:rsid w:val="00D76CD2"/>
    <w:rsid w:val="00D802BD"/>
    <w:rsid w:val="00D90E68"/>
    <w:rsid w:val="00D92B20"/>
    <w:rsid w:val="00DB1A29"/>
    <w:rsid w:val="00DB524E"/>
    <w:rsid w:val="00DB58B8"/>
    <w:rsid w:val="00DB7C6F"/>
    <w:rsid w:val="00DC3D0B"/>
    <w:rsid w:val="00DD020C"/>
    <w:rsid w:val="00DD229A"/>
    <w:rsid w:val="00DD3867"/>
    <w:rsid w:val="00DD5E6F"/>
    <w:rsid w:val="00DD654B"/>
    <w:rsid w:val="00DD6822"/>
    <w:rsid w:val="00DD7521"/>
    <w:rsid w:val="00DE31F3"/>
    <w:rsid w:val="00DE7D38"/>
    <w:rsid w:val="00DF12D8"/>
    <w:rsid w:val="00DF5A2A"/>
    <w:rsid w:val="00DF7A5F"/>
    <w:rsid w:val="00E02224"/>
    <w:rsid w:val="00E0547D"/>
    <w:rsid w:val="00E11F18"/>
    <w:rsid w:val="00E16639"/>
    <w:rsid w:val="00E16D5C"/>
    <w:rsid w:val="00E218CA"/>
    <w:rsid w:val="00E21ABC"/>
    <w:rsid w:val="00E222E1"/>
    <w:rsid w:val="00E2386A"/>
    <w:rsid w:val="00E2501F"/>
    <w:rsid w:val="00E25108"/>
    <w:rsid w:val="00E2677C"/>
    <w:rsid w:val="00E27B58"/>
    <w:rsid w:val="00E3236A"/>
    <w:rsid w:val="00E33DAB"/>
    <w:rsid w:val="00E44736"/>
    <w:rsid w:val="00E4550F"/>
    <w:rsid w:val="00E46AC3"/>
    <w:rsid w:val="00E54165"/>
    <w:rsid w:val="00E54463"/>
    <w:rsid w:val="00E569CF"/>
    <w:rsid w:val="00E56D85"/>
    <w:rsid w:val="00E62EEE"/>
    <w:rsid w:val="00E64F9E"/>
    <w:rsid w:val="00E651A1"/>
    <w:rsid w:val="00E721CA"/>
    <w:rsid w:val="00E76925"/>
    <w:rsid w:val="00E81998"/>
    <w:rsid w:val="00E81F86"/>
    <w:rsid w:val="00E87971"/>
    <w:rsid w:val="00E92434"/>
    <w:rsid w:val="00E973F8"/>
    <w:rsid w:val="00EA0AF1"/>
    <w:rsid w:val="00EA0B9B"/>
    <w:rsid w:val="00EA0CAC"/>
    <w:rsid w:val="00EB5563"/>
    <w:rsid w:val="00EC28A6"/>
    <w:rsid w:val="00EC5B94"/>
    <w:rsid w:val="00ED5C03"/>
    <w:rsid w:val="00EE036B"/>
    <w:rsid w:val="00EE22B0"/>
    <w:rsid w:val="00EE26D8"/>
    <w:rsid w:val="00EE4D34"/>
    <w:rsid w:val="00EE5985"/>
    <w:rsid w:val="00EE5FB7"/>
    <w:rsid w:val="00EE7046"/>
    <w:rsid w:val="00EF3BAE"/>
    <w:rsid w:val="00EF58B8"/>
    <w:rsid w:val="00EF617D"/>
    <w:rsid w:val="00F03115"/>
    <w:rsid w:val="00F202F1"/>
    <w:rsid w:val="00F20729"/>
    <w:rsid w:val="00F26F4E"/>
    <w:rsid w:val="00F35DA0"/>
    <w:rsid w:val="00F362F3"/>
    <w:rsid w:val="00F4694A"/>
    <w:rsid w:val="00F62F31"/>
    <w:rsid w:val="00F64BFD"/>
    <w:rsid w:val="00F652F9"/>
    <w:rsid w:val="00F70925"/>
    <w:rsid w:val="00F709E9"/>
    <w:rsid w:val="00F74B29"/>
    <w:rsid w:val="00F801ED"/>
    <w:rsid w:val="00F81760"/>
    <w:rsid w:val="00F81C3A"/>
    <w:rsid w:val="00F85810"/>
    <w:rsid w:val="00F859BD"/>
    <w:rsid w:val="00F928B1"/>
    <w:rsid w:val="00F937B5"/>
    <w:rsid w:val="00FA0B8C"/>
    <w:rsid w:val="00FB266E"/>
    <w:rsid w:val="00FB2DDC"/>
    <w:rsid w:val="00FB32DD"/>
    <w:rsid w:val="00FC1AF0"/>
    <w:rsid w:val="00FC6CBA"/>
    <w:rsid w:val="00FC7732"/>
    <w:rsid w:val="00FD4FA0"/>
    <w:rsid w:val="00FD5E6B"/>
    <w:rsid w:val="00FE2B41"/>
    <w:rsid w:val="00FE3D93"/>
    <w:rsid w:val="00FF097E"/>
    <w:rsid w:val="00FF42E2"/>
    <w:rsid w:val="00FF48B8"/>
    <w:rsid w:val="00FF5CCF"/>
    <w:rsid w:val="00FF65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1312FBE-3106-46BF-BCC0-499AF975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0EBF"/>
    <w:pPr>
      <w:ind w:left="720"/>
      <w:contextualSpacing/>
    </w:pPr>
  </w:style>
  <w:style w:type="character" w:customStyle="1" w:styleId="wiodaca1">
    <w:name w:val="wiodaca1"/>
    <w:basedOn w:val="Domylnaczcionkaakapitu"/>
    <w:rsid w:val="0044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n.ias.warszawa@mf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morskie.kas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@mz.mofnet.gov.pl" TargetMode="External"/><Relationship Id="rId1" Type="http://schemas.openxmlformats.org/officeDocument/2006/relationships/hyperlink" Target="mailto:ias@mz.mofnet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arczmarczyk\Desktop\WZORY%20PISM_KAS\kas_p2_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568E-5DD6-472E-A446-84939007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kas_p2_cz-b</Template>
  <TotalTime>51</TotalTime>
  <Pages>4</Pages>
  <Words>1123</Words>
  <Characters>6743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7851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ekarczmarczyk</dc:creator>
  <cp:lastModifiedBy>Kukielewska Elżbieta</cp:lastModifiedBy>
  <cp:revision>28</cp:revision>
  <cp:lastPrinted>2021-12-16T06:48:00Z</cp:lastPrinted>
  <dcterms:created xsi:type="dcterms:W3CDTF">2021-12-15T10:13:00Z</dcterms:created>
  <dcterms:modified xsi:type="dcterms:W3CDTF">2021-12-16T08:03:00Z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MF\CNVS;Kukielewska Elżbieta</vt:lpwstr>
  </property>
  <property fmtid="{D5CDD505-2E9C-101B-9397-08002B2CF9AE}" pid="4" name="MFClassificationDate">
    <vt:lpwstr>2021-12-03T07:08:16.5208302+01:00</vt:lpwstr>
  </property>
  <property fmtid="{D5CDD505-2E9C-101B-9397-08002B2CF9AE}" pid="5" name="MFClassifiedBySID">
    <vt:lpwstr>MF\S-1-5-21-1525952054-1005573771-2909822258-70406</vt:lpwstr>
  </property>
  <property fmtid="{D5CDD505-2E9C-101B-9397-08002B2CF9AE}" pid="6" name="MFGRNItemId">
    <vt:lpwstr>GRN-cf9a2506-140a-4dd5-a873-e331f854461f</vt:lpwstr>
  </property>
  <property fmtid="{D5CDD505-2E9C-101B-9397-08002B2CF9AE}" pid="7" name="MFHash">
    <vt:lpwstr>MoqPzCJaW5ZbNpGBbFroym5RsbarK/RMIL1X69xUtEQ=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